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8F83" w14:textId="31C133C0" w:rsidR="002F1EB9" w:rsidRPr="0073283C" w:rsidRDefault="002F1EB9" w:rsidP="002F1EB9">
      <w:pPr>
        <w:spacing w:line="276" w:lineRule="auto"/>
        <w:rPr>
          <w:rFonts w:ascii="Verdana" w:hAnsi="Verdana" w:cs="Arial"/>
          <w:sz w:val="18"/>
          <w:szCs w:val="18"/>
          <w:lang w:val="fr-FR"/>
        </w:rPr>
      </w:pPr>
      <w:r>
        <w:rPr>
          <w:rFonts w:ascii="Verdana" w:hAnsi="Verdana" w:cs="Arial"/>
          <w:sz w:val="18"/>
          <w:szCs w:val="18"/>
          <w:lang w:val="fr-FR"/>
        </w:rPr>
        <w:t>Namur</w:t>
      </w:r>
      <w:r w:rsidRPr="0073283C">
        <w:rPr>
          <w:rFonts w:ascii="Verdana" w:hAnsi="Verdana" w:cs="Arial"/>
          <w:sz w:val="18"/>
          <w:szCs w:val="18"/>
          <w:lang w:val="fr-FR"/>
        </w:rPr>
        <w:t xml:space="preserve">, le </w:t>
      </w:r>
      <w:r w:rsidR="006B7DA9">
        <w:rPr>
          <w:rFonts w:ascii="Verdana" w:hAnsi="Verdana" w:cs="Arial"/>
          <w:sz w:val="18"/>
          <w:szCs w:val="18"/>
          <w:lang w:val="fr-FR"/>
        </w:rPr>
        <w:t>16</w:t>
      </w:r>
      <w:r>
        <w:rPr>
          <w:rFonts w:ascii="Verdana" w:hAnsi="Verdana" w:cs="Arial"/>
          <w:sz w:val="18"/>
          <w:szCs w:val="18"/>
          <w:lang w:val="fr-FR"/>
        </w:rPr>
        <w:t xml:space="preserve"> ma</w:t>
      </w:r>
      <w:r w:rsidR="006B7DA9">
        <w:rPr>
          <w:rFonts w:ascii="Verdana" w:hAnsi="Verdana" w:cs="Arial"/>
          <w:sz w:val="18"/>
          <w:szCs w:val="18"/>
          <w:lang w:val="fr-FR"/>
        </w:rPr>
        <w:t xml:space="preserve">i </w:t>
      </w:r>
      <w:r>
        <w:rPr>
          <w:rFonts w:ascii="Verdana" w:hAnsi="Verdana" w:cs="Arial"/>
          <w:sz w:val="18"/>
          <w:szCs w:val="18"/>
          <w:lang w:val="fr-FR"/>
        </w:rPr>
        <w:t>2022</w:t>
      </w:r>
    </w:p>
    <w:p w14:paraId="5B8673DA" w14:textId="44DF7BB7" w:rsidR="006B7DA9" w:rsidRDefault="002F1EB9" w:rsidP="006B7DA9">
      <w:pPr>
        <w:jc w:val="center"/>
        <w:rPr>
          <w:rFonts w:ascii="Verdana" w:hAnsi="Verdana" w:cs="Arial"/>
          <w:b/>
          <w:bCs/>
          <w:color w:val="00B0F0"/>
          <w:szCs w:val="20"/>
          <w:lang w:val="fr-FR"/>
        </w:rPr>
      </w:pPr>
      <w:r>
        <w:rPr>
          <w:rFonts w:ascii="Verdana" w:hAnsi="Verdana" w:cs="Arial"/>
          <w:b/>
          <w:bCs/>
          <w:color w:val="00B0F0"/>
          <w:szCs w:val="20"/>
          <w:lang w:val="fr-FR"/>
        </w:rPr>
        <w:br/>
      </w:r>
      <w:r w:rsidR="009F668D">
        <w:rPr>
          <w:rFonts w:ascii="Verdana" w:hAnsi="Verdana" w:cs="Arial"/>
          <w:b/>
          <w:bCs/>
          <w:color w:val="00B0F0"/>
          <w:szCs w:val="20"/>
          <w:lang w:val="fr-FR"/>
        </w:rPr>
        <w:t xml:space="preserve">Les Belges placent la </w:t>
      </w:r>
      <w:r w:rsidR="006B7DA9">
        <w:rPr>
          <w:rFonts w:ascii="Verdana" w:hAnsi="Verdana" w:cs="Arial"/>
          <w:b/>
          <w:bCs/>
          <w:color w:val="00B0F0"/>
          <w:szCs w:val="20"/>
          <w:lang w:val="fr-FR"/>
        </w:rPr>
        <w:t xml:space="preserve">durabilité et la </w:t>
      </w:r>
      <w:r w:rsidR="003777A3">
        <w:rPr>
          <w:rFonts w:ascii="Verdana" w:hAnsi="Verdana" w:cs="Arial"/>
          <w:b/>
          <w:bCs/>
          <w:color w:val="00B0F0"/>
          <w:szCs w:val="20"/>
          <w:lang w:val="fr-FR"/>
        </w:rPr>
        <w:t xml:space="preserve">digitalisation </w:t>
      </w:r>
      <w:r w:rsidR="009F668D">
        <w:rPr>
          <w:rFonts w:ascii="Verdana" w:hAnsi="Verdana" w:cs="Arial"/>
          <w:b/>
          <w:bCs/>
          <w:color w:val="00B0F0"/>
          <w:szCs w:val="20"/>
          <w:lang w:val="fr-FR"/>
        </w:rPr>
        <w:t xml:space="preserve">au cœur de leur </w:t>
      </w:r>
      <w:r w:rsidR="00924A1B">
        <w:rPr>
          <w:rFonts w:ascii="Verdana" w:hAnsi="Verdana" w:cs="Arial"/>
          <w:b/>
          <w:bCs/>
          <w:color w:val="00B0F0"/>
          <w:szCs w:val="20"/>
          <w:lang w:val="fr-FR"/>
        </w:rPr>
        <w:t>parcours</w:t>
      </w:r>
      <w:r w:rsidR="009F668D">
        <w:rPr>
          <w:rFonts w:ascii="Verdana" w:hAnsi="Verdana" w:cs="Arial"/>
          <w:b/>
          <w:bCs/>
          <w:color w:val="00B0F0"/>
          <w:szCs w:val="20"/>
          <w:lang w:val="fr-FR"/>
        </w:rPr>
        <w:t xml:space="preserve"> immobilier</w:t>
      </w:r>
      <w:r w:rsidR="00302047">
        <w:rPr>
          <w:rFonts w:ascii="Verdana" w:hAnsi="Verdana" w:cs="Arial"/>
          <w:b/>
          <w:bCs/>
          <w:color w:val="00B0F0"/>
          <w:szCs w:val="20"/>
          <w:lang w:val="fr-FR"/>
        </w:rPr>
        <w:t> :</w:t>
      </w:r>
      <w:r w:rsidR="00D07791">
        <w:rPr>
          <w:rFonts w:ascii="Verdana" w:hAnsi="Verdana" w:cs="Arial"/>
          <w:b/>
          <w:bCs/>
          <w:color w:val="00B0F0"/>
          <w:szCs w:val="20"/>
          <w:lang w:val="fr-FR"/>
        </w:rPr>
        <w:t xml:space="preserve"> </w:t>
      </w:r>
    </w:p>
    <w:p w14:paraId="6C32266F" w14:textId="0383349F" w:rsidR="002F1EB9" w:rsidRPr="00E9409F" w:rsidRDefault="003777A3" w:rsidP="006B7DA9">
      <w:pPr>
        <w:jc w:val="center"/>
        <w:rPr>
          <w:rFonts w:ascii="Verdana" w:hAnsi="Verdana" w:cs="Arial"/>
          <w:b/>
          <w:bCs/>
          <w:color w:val="00B0F0"/>
          <w:szCs w:val="20"/>
          <w:lang w:val="fr-FR"/>
        </w:rPr>
      </w:pPr>
      <w:r>
        <w:rPr>
          <w:rFonts w:ascii="Verdana" w:hAnsi="Verdana" w:cs="Arial"/>
          <w:b/>
          <w:bCs/>
          <w:color w:val="00B0F0"/>
          <w:szCs w:val="20"/>
          <w:lang w:val="fr-FR"/>
        </w:rPr>
        <w:t>P</w:t>
      </w:r>
      <w:r w:rsidR="00D07791">
        <w:rPr>
          <w:rFonts w:ascii="Verdana" w:hAnsi="Verdana" w:cs="Arial"/>
          <w:b/>
          <w:bCs/>
          <w:color w:val="00B0F0"/>
          <w:szCs w:val="20"/>
          <w:lang w:val="fr-FR"/>
        </w:rPr>
        <w:t>lus de la moitié mise</w:t>
      </w:r>
      <w:r w:rsidR="00B474C4">
        <w:rPr>
          <w:rFonts w:ascii="Verdana" w:hAnsi="Verdana" w:cs="Arial"/>
          <w:b/>
          <w:bCs/>
          <w:color w:val="00B0F0"/>
          <w:szCs w:val="20"/>
          <w:lang w:val="fr-FR"/>
        </w:rPr>
        <w:t>nt</w:t>
      </w:r>
      <w:r w:rsidR="00D07791">
        <w:rPr>
          <w:rFonts w:ascii="Verdana" w:hAnsi="Verdana" w:cs="Arial"/>
          <w:b/>
          <w:bCs/>
          <w:color w:val="00B0F0"/>
          <w:szCs w:val="20"/>
          <w:lang w:val="fr-FR"/>
        </w:rPr>
        <w:t xml:space="preserve"> sur le digital principalement pour diminuer leur facture énergétique (59%)</w:t>
      </w:r>
      <w:r>
        <w:rPr>
          <w:rFonts w:ascii="Verdana" w:hAnsi="Verdana" w:cs="Arial"/>
          <w:b/>
          <w:bCs/>
          <w:color w:val="00B0F0"/>
          <w:szCs w:val="20"/>
          <w:lang w:val="fr-FR"/>
        </w:rPr>
        <w:t xml:space="preserve"> </w:t>
      </w:r>
      <w:r w:rsidR="009E4578">
        <w:rPr>
          <w:rFonts w:ascii="Verdana" w:hAnsi="Verdana" w:cs="Arial"/>
          <w:b/>
          <w:bCs/>
          <w:color w:val="00B0F0"/>
          <w:szCs w:val="20"/>
          <w:lang w:val="fr-FR"/>
        </w:rPr>
        <w:t>tandis qu’</w:t>
      </w:r>
      <w:r>
        <w:rPr>
          <w:rFonts w:ascii="Verdana" w:hAnsi="Verdana" w:cs="Arial"/>
          <w:b/>
          <w:bCs/>
          <w:color w:val="00B0F0"/>
          <w:szCs w:val="20"/>
          <w:lang w:val="fr-FR"/>
        </w:rPr>
        <w:t>1 Belge sur 2 envisage de rendre son habitation plus durable</w:t>
      </w:r>
      <w:r w:rsidR="002F1EB9" w:rsidRPr="00582819">
        <w:rPr>
          <w:rStyle w:val="FootnoteReference"/>
          <w:rFonts w:ascii="Verdana" w:hAnsi="Verdana" w:cs="Arial"/>
          <w:b/>
          <w:bCs/>
          <w:color w:val="00B0F0"/>
          <w:szCs w:val="20"/>
          <w:lang w:val="fr-FR"/>
        </w:rPr>
        <w:footnoteReference w:id="1"/>
      </w:r>
    </w:p>
    <w:p w14:paraId="5AF972C6" w14:textId="77777777" w:rsidR="002F1EB9" w:rsidRPr="00582819" w:rsidRDefault="002F1EB9" w:rsidP="002F1EB9">
      <w:pPr>
        <w:ind w:left="720"/>
        <w:rPr>
          <w:rFonts w:ascii="Verdana" w:hAnsi="Verdana" w:cs="Arial"/>
          <w:b/>
          <w:bCs/>
          <w:color w:val="00B0F0"/>
          <w:szCs w:val="20"/>
          <w:lang w:val="fr-FR"/>
        </w:rPr>
      </w:pPr>
    </w:p>
    <w:p w14:paraId="6FBDDA75" w14:textId="2C89AF13" w:rsidR="002F1EB9" w:rsidRPr="00A440FD" w:rsidRDefault="002F1EB9" w:rsidP="00A2725B">
      <w:pPr>
        <w:tabs>
          <w:tab w:val="left" w:pos="5529"/>
        </w:tabs>
        <w:jc w:val="center"/>
        <w:rPr>
          <w:rFonts w:ascii="Verdana" w:hAnsi="Verdana" w:cs="Arial"/>
          <w:sz w:val="18"/>
          <w:szCs w:val="18"/>
          <w:lang w:val="fr-FR"/>
        </w:rPr>
      </w:pPr>
      <w:r w:rsidRPr="00A2725B">
        <w:rPr>
          <w:rFonts w:ascii="Verdana" w:hAnsi="Verdana" w:cs="Arial"/>
          <w:bCs/>
          <w:color w:val="00B0F0"/>
          <w:sz w:val="16"/>
          <w:szCs w:val="16"/>
          <w:lang w:val="fr-FR"/>
        </w:rPr>
        <w:t xml:space="preserve">CBC Banque &amp; Assurance présente les résultats de son Observatoire </w:t>
      </w:r>
      <w:r w:rsidRPr="00A2725B">
        <w:rPr>
          <w:rFonts w:ascii="Verdana" w:hAnsi="Verdana" w:cs="Arial"/>
          <w:bCs/>
          <w:color w:val="00B0F0"/>
          <w:sz w:val="16"/>
          <w:szCs w:val="16"/>
          <w:lang w:val="fr-FR"/>
        </w:rPr>
        <w:br/>
        <w:t>« Les Belges et l’immobilier</w:t>
      </w:r>
      <w:r w:rsidR="006B7DA9">
        <w:rPr>
          <w:rFonts w:ascii="Verdana" w:hAnsi="Verdana" w:cs="Arial"/>
          <w:bCs/>
          <w:color w:val="00B0F0"/>
          <w:sz w:val="16"/>
          <w:szCs w:val="16"/>
          <w:lang w:val="fr-FR"/>
        </w:rPr>
        <w:t> </w:t>
      </w:r>
      <w:r w:rsidRPr="00A2725B">
        <w:rPr>
          <w:rFonts w:ascii="Verdana" w:hAnsi="Verdana" w:cs="Arial"/>
          <w:bCs/>
          <w:color w:val="00B0F0"/>
          <w:sz w:val="16"/>
          <w:szCs w:val="16"/>
          <w:lang w:val="fr-FR"/>
        </w:rPr>
        <w:t>: entre durabilité et digitalisation de l’habitat</w:t>
      </w:r>
      <w:r w:rsidR="006B7DA9">
        <w:rPr>
          <w:rFonts w:ascii="Verdana" w:hAnsi="Verdana" w:cs="Arial"/>
          <w:bCs/>
          <w:color w:val="00B0F0"/>
          <w:sz w:val="16"/>
          <w:szCs w:val="16"/>
          <w:lang w:val="fr-FR"/>
        </w:rPr>
        <w:t xml:space="preserve"> </w:t>
      </w:r>
      <w:r w:rsidRPr="00A2725B">
        <w:rPr>
          <w:rFonts w:ascii="Verdana" w:hAnsi="Verdana" w:cs="Arial"/>
          <w:bCs/>
          <w:color w:val="00B0F0"/>
          <w:sz w:val="16"/>
          <w:szCs w:val="16"/>
          <w:lang w:val="fr-FR"/>
        </w:rPr>
        <w:t xml:space="preserve">» </w:t>
      </w:r>
    </w:p>
    <w:p w14:paraId="1944785C" w14:textId="6EE7B19F" w:rsidR="003777A3" w:rsidRPr="00F02E2E" w:rsidRDefault="003777A3" w:rsidP="009E4578">
      <w:pPr>
        <w:numPr>
          <w:ilvl w:val="0"/>
          <w:numId w:val="5"/>
        </w:numPr>
        <w:shd w:val="clear" w:color="auto" w:fill="FFFFFF"/>
        <w:spacing w:beforeAutospacing="1" w:afterAutospacing="1"/>
        <w:jc w:val="both"/>
        <w:rPr>
          <w:rFonts w:ascii="Calibri" w:eastAsia="Times New Roman" w:hAnsi="Calibri" w:cs="Calibri"/>
          <w:color w:val="000000"/>
          <w:lang w:val="fr-BE" w:eastAsia="en-US"/>
        </w:rPr>
      </w:pPr>
      <w:r w:rsidRPr="003777A3">
        <w:rPr>
          <w:rFonts w:ascii="Verdana" w:eastAsia="Times New Roman" w:hAnsi="Verdana" w:cs="Calibri"/>
          <w:color w:val="00B0F0"/>
          <w:sz w:val="18"/>
          <w:szCs w:val="18"/>
          <w:bdr w:val="none" w:sz="0" w:space="0" w:color="auto" w:frame="1"/>
          <w:lang w:val="fr-FR" w:eastAsia="en-US"/>
        </w:rPr>
        <w:t>Les Belges ont toujours une brique dans le ventre</w:t>
      </w:r>
      <w:r w:rsidR="006B7DA9">
        <w:rPr>
          <w:rFonts w:ascii="Verdana" w:eastAsia="Times New Roman" w:hAnsi="Verdana" w:cs="Calibri"/>
          <w:color w:val="00B0F0"/>
          <w:sz w:val="18"/>
          <w:szCs w:val="18"/>
          <w:bdr w:val="none" w:sz="0" w:space="0" w:color="auto" w:frame="1"/>
          <w:lang w:val="fr-FR" w:eastAsia="en-US"/>
        </w:rPr>
        <w:t> </w:t>
      </w:r>
      <w:r w:rsidRPr="003777A3">
        <w:rPr>
          <w:rFonts w:ascii="Verdana" w:eastAsia="Times New Roman" w:hAnsi="Verdana" w:cs="Calibri"/>
          <w:color w:val="00B0F0"/>
          <w:sz w:val="18"/>
          <w:szCs w:val="18"/>
          <w:bdr w:val="none" w:sz="0" w:space="0" w:color="auto" w:frame="1"/>
          <w:lang w:val="fr-FR" w:eastAsia="en-US"/>
        </w:rPr>
        <w:t xml:space="preserve">: pour 8 Belges sur 10, être propriétaire est important voire indispensable. </w:t>
      </w:r>
      <w:r w:rsidR="003B247D">
        <w:rPr>
          <w:rFonts w:ascii="Verdana" w:eastAsia="Times New Roman" w:hAnsi="Verdana" w:cs="Calibri"/>
          <w:color w:val="00B0F0"/>
          <w:sz w:val="18"/>
          <w:szCs w:val="18"/>
          <w:bdr w:val="none" w:sz="0" w:space="0" w:color="auto" w:frame="1"/>
          <w:lang w:val="fr-FR" w:eastAsia="en-US"/>
        </w:rPr>
        <w:t>Il ressort de l’Observatoire CBC trois grandes</w:t>
      </w:r>
      <w:r w:rsidRPr="003777A3">
        <w:rPr>
          <w:rFonts w:ascii="Verdana" w:eastAsia="Times New Roman" w:hAnsi="Verdana" w:cs="Calibri"/>
          <w:color w:val="00B0F0"/>
          <w:sz w:val="18"/>
          <w:szCs w:val="18"/>
          <w:bdr w:val="none" w:sz="0" w:space="0" w:color="auto" w:frame="1"/>
          <w:lang w:val="fr-FR" w:eastAsia="en-US"/>
        </w:rPr>
        <w:t xml:space="preserve"> motivation</w:t>
      </w:r>
      <w:r w:rsidR="003B247D">
        <w:rPr>
          <w:rFonts w:ascii="Verdana" w:eastAsia="Times New Roman" w:hAnsi="Verdana" w:cs="Calibri"/>
          <w:color w:val="00B0F0"/>
          <w:sz w:val="18"/>
          <w:szCs w:val="18"/>
          <w:bdr w:val="none" w:sz="0" w:space="0" w:color="auto" w:frame="1"/>
          <w:lang w:val="fr-FR" w:eastAsia="en-US"/>
        </w:rPr>
        <w:t>s</w:t>
      </w:r>
      <w:r w:rsidRPr="003777A3">
        <w:rPr>
          <w:rFonts w:ascii="Verdana" w:eastAsia="Times New Roman" w:hAnsi="Verdana" w:cs="Calibri"/>
          <w:color w:val="00B0F0"/>
          <w:sz w:val="18"/>
          <w:szCs w:val="18"/>
          <w:bdr w:val="none" w:sz="0" w:space="0" w:color="auto" w:frame="1"/>
          <w:lang w:val="fr-FR" w:eastAsia="en-US"/>
        </w:rPr>
        <w:t xml:space="preserve"> à investir dans l’immobilier</w:t>
      </w:r>
      <w:r w:rsidR="006B7DA9">
        <w:rPr>
          <w:rFonts w:ascii="Verdana" w:eastAsia="Times New Roman" w:hAnsi="Verdana" w:cs="Calibri"/>
          <w:color w:val="00B0F0"/>
          <w:sz w:val="18"/>
          <w:szCs w:val="18"/>
          <w:bdr w:val="none" w:sz="0" w:space="0" w:color="auto" w:frame="1"/>
          <w:lang w:val="fr-FR" w:eastAsia="en-US"/>
        </w:rPr>
        <w:t> </w:t>
      </w:r>
      <w:r w:rsidR="003B247D">
        <w:rPr>
          <w:rFonts w:ascii="Verdana" w:eastAsia="Times New Roman" w:hAnsi="Verdana" w:cs="Calibri"/>
          <w:color w:val="00B0F0"/>
          <w:sz w:val="18"/>
          <w:szCs w:val="18"/>
          <w:bdr w:val="none" w:sz="0" w:space="0" w:color="auto" w:frame="1"/>
          <w:lang w:val="fr-FR" w:eastAsia="en-US"/>
        </w:rPr>
        <w:t xml:space="preserve">: </w:t>
      </w:r>
      <w:r w:rsidRPr="003777A3">
        <w:rPr>
          <w:rFonts w:ascii="Verdana" w:eastAsia="Times New Roman" w:hAnsi="Verdana" w:cs="Calibri"/>
          <w:color w:val="00B0F0"/>
          <w:sz w:val="18"/>
          <w:szCs w:val="18"/>
          <w:bdr w:val="none" w:sz="0" w:space="0" w:color="auto" w:frame="1"/>
          <w:lang w:val="fr-FR" w:eastAsia="en-US"/>
        </w:rPr>
        <w:t>agir en bon père de famille (30%), assurer sa pension (28%) et un moyen d’investir son argent (23%). </w:t>
      </w:r>
      <w:r w:rsidR="003B247D">
        <w:rPr>
          <w:rFonts w:ascii="Verdana" w:eastAsia="Times New Roman" w:hAnsi="Verdana" w:cs="Calibri"/>
          <w:color w:val="00B0F0"/>
          <w:sz w:val="18"/>
          <w:szCs w:val="18"/>
          <w:bdr w:val="none" w:sz="0" w:space="0" w:color="auto" w:frame="1"/>
          <w:lang w:val="fr-BE" w:eastAsia="en-US"/>
        </w:rPr>
        <w:t>Cependant</w:t>
      </w:r>
      <w:r w:rsidR="009E4578">
        <w:rPr>
          <w:rFonts w:ascii="Verdana" w:eastAsia="Times New Roman" w:hAnsi="Verdana" w:cs="Calibri"/>
          <w:color w:val="00B0F0"/>
          <w:sz w:val="18"/>
          <w:szCs w:val="18"/>
          <w:bdr w:val="none" w:sz="0" w:space="0" w:color="auto" w:frame="1"/>
          <w:lang w:val="fr-BE" w:eastAsia="en-US"/>
        </w:rPr>
        <w:t>,</w:t>
      </w:r>
      <w:r w:rsidR="003B247D">
        <w:rPr>
          <w:rFonts w:ascii="Verdana" w:eastAsia="Times New Roman" w:hAnsi="Verdana" w:cs="Calibri"/>
          <w:color w:val="00B0F0"/>
          <w:sz w:val="18"/>
          <w:szCs w:val="18"/>
          <w:bdr w:val="none" w:sz="0" w:space="0" w:color="auto" w:frame="1"/>
          <w:lang w:val="fr-BE" w:eastAsia="en-US"/>
        </w:rPr>
        <w:t xml:space="preserve"> p</w:t>
      </w:r>
      <w:r w:rsidRPr="003777A3">
        <w:rPr>
          <w:rFonts w:ascii="Verdana" w:eastAsia="Times New Roman" w:hAnsi="Verdana" w:cs="Calibri"/>
          <w:color w:val="00B0F0"/>
          <w:sz w:val="18"/>
          <w:szCs w:val="18"/>
          <w:bdr w:val="none" w:sz="0" w:space="0" w:color="auto" w:frame="1"/>
          <w:lang w:val="fr-BE" w:eastAsia="en-US"/>
        </w:rPr>
        <w:t>lus de 8 Belges sur 10 trouvent la réalisation de leur projet immobilier (très) complexe.  </w:t>
      </w:r>
    </w:p>
    <w:p w14:paraId="704D763B" w14:textId="52BED6F2" w:rsidR="006B7DA9" w:rsidRPr="006B7DA9" w:rsidRDefault="006B7DA9" w:rsidP="006B7DA9">
      <w:pPr>
        <w:numPr>
          <w:ilvl w:val="0"/>
          <w:numId w:val="5"/>
        </w:numPr>
        <w:shd w:val="clear" w:color="auto" w:fill="FFFFFF"/>
        <w:spacing w:beforeAutospacing="1" w:afterAutospacing="1"/>
        <w:jc w:val="both"/>
        <w:rPr>
          <w:rFonts w:ascii="Calibri" w:eastAsia="Times New Roman" w:hAnsi="Calibri" w:cs="Calibri"/>
          <w:color w:val="000000"/>
          <w:lang w:val="fr-BE" w:eastAsia="en-US"/>
        </w:rPr>
      </w:pPr>
      <w:r w:rsidRPr="003777A3">
        <w:rPr>
          <w:rFonts w:ascii="Verdana" w:eastAsia="Times New Roman" w:hAnsi="Verdana" w:cs="Calibri"/>
          <w:color w:val="00B0F0"/>
          <w:sz w:val="18"/>
          <w:szCs w:val="18"/>
          <w:bdr w:val="none" w:sz="0" w:space="0" w:color="auto" w:frame="1"/>
          <w:lang w:val="fr-FR" w:eastAsia="en-US"/>
        </w:rPr>
        <w:t>Parmi les biens recherchés, 6 Belges sur 10 souhaitent se tourner vers une habitation neuve et durable (58%)</w:t>
      </w:r>
      <w:r>
        <w:rPr>
          <w:rFonts w:ascii="Verdana" w:eastAsia="Times New Roman" w:hAnsi="Verdana" w:cs="Calibri"/>
          <w:color w:val="00B0F0"/>
          <w:sz w:val="18"/>
          <w:szCs w:val="18"/>
          <w:bdr w:val="none" w:sz="0" w:space="0" w:color="auto" w:frame="1"/>
          <w:lang w:val="fr-FR" w:eastAsia="en-US"/>
        </w:rPr>
        <w:t xml:space="preserve"> et </w:t>
      </w:r>
      <w:r w:rsidRPr="003777A3">
        <w:rPr>
          <w:rFonts w:ascii="Verdana" w:eastAsia="Times New Roman" w:hAnsi="Verdana" w:cs="Calibri"/>
          <w:color w:val="00B0F0"/>
          <w:sz w:val="18"/>
          <w:szCs w:val="18"/>
          <w:bdr w:val="none" w:sz="0" w:space="0" w:color="auto" w:frame="1"/>
          <w:lang w:val="fr-FR" w:eastAsia="en-US"/>
        </w:rPr>
        <w:t>2 Belges sur 10 vers une habitation à rénover en vue de la rendre plus durable (20%). Aujourd’hui, seuls 4 Belges sur 10 considèrent leur habitation actuelle durable au niveau énergétique. La moitié des propriétaires (50%) envisage</w:t>
      </w:r>
      <w:r>
        <w:rPr>
          <w:rFonts w:ascii="Verdana" w:eastAsia="Times New Roman" w:hAnsi="Verdana" w:cs="Calibri"/>
          <w:color w:val="00B0F0"/>
          <w:sz w:val="18"/>
          <w:szCs w:val="18"/>
          <w:bdr w:val="none" w:sz="0" w:space="0" w:color="auto" w:frame="1"/>
          <w:lang w:val="fr-FR" w:eastAsia="en-US"/>
        </w:rPr>
        <w:t>nt</w:t>
      </w:r>
      <w:r w:rsidRPr="003777A3">
        <w:rPr>
          <w:rFonts w:ascii="Verdana" w:eastAsia="Times New Roman" w:hAnsi="Verdana" w:cs="Calibri"/>
          <w:color w:val="00B0F0"/>
          <w:sz w:val="18"/>
          <w:szCs w:val="18"/>
          <w:bdr w:val="none" w:sz="0" w:space="0" w:color="auto" w:frame="1"/>
          <w:lang w:val="fr-FR" w:eastAsia="en-US"/>
        </w:rPr>
        <w:t xml:space="preserve"> de rendre leur habitation plus durable. Et la performance énergétique/écologique de l’habitation sera prise en compte par plus de 8 propriétaires sur 10 ayant l’intention de réaliser des travaux de rénovation en 2022, une tendance en hausse de 9% par rapport à l’année dernière. </w:t>
      </w:r>
      <w:r>
        <w:rPr>
          <w:rFonts w:ascii="Verdana" w:eastAsia="Times New Roman" w:hAnsi="Verdana" w:cs="Calibri"/>
          <w:color w:val="00B0F0"/>
          <w:sz w:val="18"/>
          <w:szCs w:val="18"/>
          <w:bdr w:val="none" w:sz="0" w:space="0" w:color="auto" w:frame="1"/>
          <w:lang w:val="fr-FR" w:eastAsia="en-US"/>
        </w:rPr>
        <w:br/>
      </w:r>
      <w:r w:rsidRPr="003777A3">
        <w:rPr>
          <w:rFonts w:ascii="Verdana" w:eastAsia="Times New Roman" w:hAnsi="Verdana" w:cs="Calibri"/>
          <w:color w:val="00B0F0"/>
          <w:sz w:val="18"/>
          <w:szCs w:val="18"/>
          <w:bdr w:val="none" w:sz="0" w:space="0" w:color="auto" w:frame="1"/>
          <w:lang w:val="fr-FR" w:eastAsia="en-US"/>
        </w:rPr>
        <w:t>Le lien entre le digital et la durabilité est aussi avéré puisque pour 6 Belges sur 10, réduire leur facture d’énergie est le principal objectif d’une habitation connectée (49%), devant la qualité de vie dans leur logement (43%) et sa performance énergétique (42%). </w:t>
      </w:r>
    </w:p>
    <w:p w14:paraId="72CA0FF3" w14:textId="4FD2225E" w:rsidR="003777A3" w:rsidRPr="0076541E" w:rsidRDefault="003B247D" w:rsidP="009E4578">
      <w:pPr>
        <w:numPr>
          <w:ilvl w:val="0"/>
          <w:numId w:val="5"/>
        </w:numPr>
        <w:shd w:val="clear" w:color="auto" w:fill="FFFFFF"/>
        <w:spacing w:beforeAutospacing="1" w:afterAutospacing="1"/>
        <w:jc w:val="both"/>
        <w:rPr>
          <w:rFonts w:ascii="Calibri" w:eastAsia="Times New Roman" w:hAnsi="Calibri" w:cs="Calibri"/>
          <w:color w:val="000000"/>
          <w:lang w:val="fr-BE" w:eastAsia="en-US"/>
        </w:rPr>
      </w:pPr>
      <w:r>
        <w:rPr>
          <w:rFonts w:ascii="Verdana" w:eastAsia="Times New Roman" w:hAnsi="Verdana" w:cs="Calibri"/>
          <w:color w:val="00B0F0"/>
          <w:sz w:val="18"/>
          <w:szCs w:val="18"/>
          <w:bdr w:val="none" w:sz="0" w:space="0" w:color="auto" w:frame="1"/>
          <w:lang w:val="fr-FR" w:eastAsia="en-US"/>
        </w:rPr>
        <w:t>Dans le parcours immobilier des Belges, le</w:t>
      </w:r>
      <w:r w:rsidR="003777A3" w:rsidRPr="003777A3">
        <w:rPr>
          <w:rFonts w:ascii="Verdana" w:eastAsia="Times New Roman" w:hAnsi="Verdana" w:cs="Calibri"/>
          <w:color w:val="00B0F0"/>
          <w:sz w:val="18"/>
          <w:szCs w:val="18"/>
          <w:bdr w:val="none" w:sz="0" w:space="0" w:color="auto" w:frame="1"/>
          <w:lang w:val="fr-FR" w:eastAsia="en-US"/>
        </w:rPr>
        <w:t xml:space="preserve"> digital est en train de prendre une place prépondérante. Avec à la clé, comme pour d</w:t>
      </w:r>
      <w:r w:rsidR="006B7DA9">
        <w:rPr>
          <w:rFonts w:ascii="Verdana" w:eastAsia="Times New Roman" w:hAnsi="Verdana" w:cs="Calibri"/>
          <w:color w:val="00B0F0"/>
          <w:sz w:val="18"/>
          <w:szCs w:val="18"/>
          <w:bdr w:val="none" w:sz="0" w:space="0" w:color="auto" w:frame="1"/>
          <w:lang w:val="fr-FR" w:eastAsia="en-US"/>
        </w:rPr>
        <w:t>’</w:t>
      </w:r>
      <w:r w:rsidR="003777A3" w:rsidRPr="003777A3">
        <w:rPr>
          <w:rFonts w:ascii="Verdana" w:eastAsia="Times New Roman" w:hAnsi="Verdana" w:cs="Calibri"/>
          <w:color w:val="00B0F0"/>
          <w:sz w:val="18"/>
          <w:szCs w:val="18"/>
          <w:bdr w:val="none" w:sz="0" w:space="0" w:color="auto" w:frame="1"/>
          <w:lang w:val="fr-FR" w:eastAsia="en-US"/>
        </w:rPr>
        <w:t>autre</w:t>
      </w:r>
      <w:r w:rsidR="00924A1B">
        <w:rPr>
          <w:rFonts w:ascii="Verdana" w:eastAsia="Times New Roman" w:hAnsi="Verdana" w:cs="Calibri"/>
          <w:color w:val="00B0F0"/>
          <w:sz w:val="18"/>
          <w:szCs w:val="18"/>
          <w:bdr w:val="none" w:sz="0" w:space="0" w:color="auto" w:frame="1"/>
          <w:lang w:val="fr-FR" w:eastAsia="en-US"/>
        </w:rPr>
        <w:t>s</w:t>
      </w:r>
      <w:r w:rsidR="003777A3" w:rsidRPr="003777A3">
        <w:rPr>
          <w:rFonts w:ascii="Verdana" w:eastAsia="Times New Roman" w:hAnsi="Verdana" w:cs="Calibri"/>
          <w:color w:val="00B0F0"/>
          <w:sz w:val="18"/>
          <w:szCs w:val="18"/>
          <w:bdr w:val="none" w:sz="0" w:space="0" w:color="auto" w:frame="1"/>
          <w:lang w:val="fr-FR" w:eastAsia="en-US"/>
        </w:rPr>
        <w:t xml:space="preserve"> secteurs</w:t>
      </w:r>
      <w:r w:rsidR="009E4578">
        <w:rPr>
          <w:rFonts w:ascii="Verdana" w:eastAsia="Times New Roman" w:hAnsi="Verdana" w:cs="Calibri"/>
          <w:color w:val="00B0F0"/>
          <w:sz w:val="18"/>
          <w:szCs w:val="18"/>
          <w:bdr w:val="none" w:sz="0" w:space="0" w:color="auto" w:frame="1"/>
          <w:lang w:val="fr-FR" w:eastAsia="en-US"/>
        </w:rPr>
        <w:t>, un objectif de</w:t>
      </w:r>
      <w:r w:rsidR="003777A3" w:rsidRPr="003777A3">
        <w:rPr>
          <w:rFonts w:ascii="Verdana" w:eastAsia="Times New Roman" w:hAnsi="Verdana" w:cs="Calibri"/>
          <w:color w:val="00B0F0"/>
          <w:sz w:val="18"/>
          <w:szCs w:val="18"/>
          <w:bdr w:val="none" w:sz="0" w:space="0" w:color="auto" w:frame="1"/>
          <w:lang w:val="fr-FR" w:eastAsia="en-US"/>
        </w:rPr>
        <w:t xml:space="preserve"> simpli</w:t>
      </w:r>
      <w:r w:rsidR="003777A3">
        <w:rPr>
          <w:rFonts w:ascii="Verdana" w:eastAsia="Times New Roman" w:hAnsi="Verdana" w:cs="Calibri"/>
          <w:color w:val="00B0F0"/>
          <w:sz w:val="18"/>
          <w:szCs w:val="18"/>
          <w:bdr w:val="none" w:sz="0" w:space="0" w:color="auto" w:frame="1"/>
          <w:lang w:val="fr-FR" w:eastAsia="en-US"/>
        </w:rPr>
        <w:t>fi</w:t>
      </w:r>
      <w:r w:rsidR="003777A3" w:rsidRPr="003777A3">
        <w:rPr>
          <w:rFonts w:ascii="Verdana" w:eastAsia="Times New Roman" w:hAnsi="Verdana" w:cs="Calibri"/>
          <w:color w:val="00B0F0"/>
          <w:sz w:val="18"/>
          <w:szCs w:val="18"/>
          <w:bdr w:val="none" w:sz="0" w:space="0" w:color="auto" w:frame="1"/>
          <w:lang w:val="fr-FR" w:eastAsia="en-US"/>
        </w:rPr>
        <w:t xml:space="preserve">cation. 66% des Belges se tournent vers les sites d’annonces immobilières en ligne, largement devant les rendez-vous en agence (15%) et le bouche à oreilles (13%). À l’avenir, 1/3 des (futurs) propriétaires </w:t>
      </w:r>
      <w:r w:rsidR="00924A1B">
        <w:rPr>
          <w:rFonts w:ascii="Verdana" w:eastAsia="Times New Roman" w:hAnsi="Verdana" w:cs="Calibri"/>
          <w:color w:val="00B0F0"/>
          <w:sz w:val="18"/>
          <w:szCs w:val="18"/>
          <w:bdr w:val="none" w:sz="0" w:space="0" w:color="auto" w:frame="1"/>
          <w:lang w:val="fr-FR" w:eastAsia="en-US"/>
        </w:rPr>
        <w:t>est</w:t>
      </w:r>
      <w:r w:rsidR="003777A3" w:rsidRPr="003777A3">
        <w:rPr>
          <w:rFonts w:ascii="Verdana" w:eastAsia="Times New Roman" w:hAnsi="Verdana" w:cs="Calibri"/>
          <w:color w:val="00B0F0"/>
          <w:sz w:val="18"/>
          <w:szCs w:val="18"/>
          <w:bdr w:val="none" w:sz="0" w:space="0" w:color="auto" w:frame="1"/>
          <w:lang w:val="fr-FR" w:eastAsia="en-US"/>
        </w:rPr>
        <w:t xml:space="preserve"> prêt à souscrire un crédit hypothécaire </w:t>
      </w:r>
      <w:r w:rsidR="00924A1B" w:rsidRPr="003777A3">
        <w:rPr>
          <w:rFonts w:ascii="Verdana" w:eastAsia="Times New Roman" w:hAnsi="Verdana" w:cs="Calibri"/>
          <w:color w:val="00B0F0"/>
          <w:sz w:val="18"/>
          <w:szCs w:val="18"/>
          <w:bdr w:val="none" w:sz="0" w:space="0" w:color="auto" w:frame="1"/>
          <w:lang w:val="fr-FR" w:eastAsia="en-US"/>
        </w:rPr>
        <w:t xml:space="preserve">en ligne </w:t>
      </w:r>
      <w:r w:rsidR="003777A3" w:rsidRPr="003777A3">
        <w:rPr>
          <w:rFonts w:ascii="Verdana" w:eastAsia="Times New Roman" w:hAnsi="Verdana" w:cs="Calibri"/>
          <w:color w:val="00B0F0"/>
          <w:sz w:val="18"/>
          <w:szCs w:val="18"/>
          <w:bdr w:val="none" w:sz="0" w:space="0" w:color="auto" w:frame="1"/>
          <w:lang w:val="fr-FR" w:eastAsia="en-US"/>
        </w:rPr>
        <w:t>de A à Z, une tendance encore plus marquée chez les jeunes (40%). Aujourd’hui, le digital intervient aussi au moment clé de l’octroi d’un crédit</w:t>
      </w:r>
      <w:r w:rsidR="006B7DA9">
        <w:rPr>
          <w:rFonts w:ascii="Verdana" w:eastAsia="Times New Roman" w:hAnsi="Verdana" w:cs="Calibri"/>
          <w:color w:val="00B0F0"/>
          <w:sz w:val="18"/>
          <w:szCs w:val="18"/>
          <w:bdr w:val="none" w:sz="0" w:space="0" w:color="auto" w:frame="1"/>
          <w:lang w:val="fr-FR" w:eastAsia="en-US"/>
        </w:rPr>
        <w:t> </w:t>
      </w:r>
      <w:r w:rsidR="003777A3" w:rsidRPr="003777A3">
        <w:rPr>
          <w:rFonts w:ascii="Verdana" w:eastAsia="Times New Roman" w:hAnsi="Verdana" w:cs="Calibri"/>
          <w:color w:val="00B0F0"/>
          <w:sz w:val="18"/>
          <w:szCs w:val="18"/>
          <w:bdr w:val="none" w:sz="0" w:space="0" w:color="auto" w:frame="1"/>
          <w:lang w:val="fr-FR" w:eastAsia="en-US"/>
        </w:rPr>
        <w:t xml:space="preserve">: en 2021, chez CBC Banque &amp; Assurance, </w:t>
      </w:r>
      <w:r w:rsidR="003777A3" w:rsidRPr="00DE7F44">
        <w:rPr>
          <w:rFonts w:ascii="Verdana" w:eastAsia="Times New Roman" w:hAnsi="Verdana" w:cs="Calibri"/>
          <w:color w:val="00B0F0"/>
          <w:sz w:val="18"/>
          <w:szCs w:val="18"/>
          <w:bdr w:val="none" w:sz="0" w:space="0" w:color="auto" w:frame="1"/>
          <w:lang w:val="fr-FR" w:eastAsia="en-US"/>
        </w:rPr>
        <w:t xml:space="preserve">entre 10 et 15% des demandes de crédits éligibles </w:t>
      </w:r>
      <w:r w:rsidR="00835B2F" w:rsidRPr="00DE7F44">
        <w:rPr>
          <w:rFonts w:ascii="Verdana" w:eastAsia="Times New Roman" w:hAnsi="Verdana" w:cs="Calibri"/>
          <w:color w:val="00B0F0"/>
          <w:sz w:val="18"/>
          <w:szCs w:val="18"/>
          <w:bdr w:val="none" w:sz="0" w:space="0" w:color="auto" w:frame="1"/>
          <w:lang w:val="fr-FR" w:eastAsia="en-US"/>
        </w:rPr>
        <w:t>ont été</w:t>
      </w:r>
      <w:r w:rsidR="003777A3" w:rsidRPr="00DE7F44">
        <w:rPr>
          <w:rFonts w:ascii="Verdana" w:eastAsia="Times New Roman" w:hAnsi="Verdana" w:cs="Calibri"/>
          <w:color w:val="00B0F0"/>
          <w:sz w:val="18"/>
          <w:szCs w:val="18"/>
          <w:bdr w:val="none" w:sz="0" w:space="0" w:color="auto" w:frame="1"/>
          <w:lang w:val="fr-FR" w:eastAsia="en-US"/>
        </w:rPr>
        <w:t xml:space="preserve"> entièrement traitées digitalement</w:t>
      </w:r>
      <w:r w:rsidR="00DE7F44" w:rsidRPr="00DE7F44">
        <w:rPr>
          <w:lang w:val="fr-BE"/>
        </w:rPr>
        <w:t xml:space="preserve"> </w:t>
      </w:r>
      <w:r w:rsidR="00DE7F44" w:rsidRPr="00DE7F44">
        <w:rPr>
          <w:rFonts w:ascii="Verdana" w:eastAsia="Times New Roman" w:hAnsi="Verdana" w:cs="Calibri"/>
          <w:color w:val="00B0F0"/>
          <w:sz w:val="18"/>
          <w:szCs w:val="18"/>
          <w:bdr w:val="none" w:sz="0" w:space="0" w:color="auto" w:frame="1"/>
          <w:lang w:val="fr-FR" w:eastAsia="en-US"/>
        </w:rPr>
        <w:t>et la grande majorité des crédits hypothécaires a été signée digitalement</w:t>
      </w:r>
      <w:r w:rsidR="003777A3" w:rsidRPr="00DE7F44">
        <w:rPr>
          <w:rFonts w:ascii="Verdana" w:eastAsia="Times New Roman" w:hAnsi="Verdana" w:cs="Calibri"/>
          <w:color w:val="00B0F0"/>
          <w:sz w:val="18"/>
          <w:szCs w:val="18"/>
          <w:bdr w:val="none" w:sz="0" w:space="0" w:color="auto" w:frame="1"/>
          <w:lang w:val="fr-FR" w:eastAsia="en-US"/>
        </w:rPr>
        <w:t>.</w:t>
      </w:r>
      <w:r w:rsidR="00AF47EB">
        <w:rPr>
          <w:rFonts w:ascii="Verdana" w:eastAsia="Times New Roman" w:hAnsi="Verdana" w:cs="Calibri"/>
          <w:color w:val="00B0F0"/>
          <w:sz w:val="18"/>
          <w:szCs w:val="18"/>
          <w:bdr w:val="none" w:sz="0" w:space="0" w:color="auto" w:frame="1"/>
          <w:lang w:val="fr-FR" w:eastAsia="en-US"/>
        </w:rPr>
        <w:t xml:space="preserve"> </w:t>
      </w:r>
      <w:r w:rsidR="003777A3" w:rsidRPr="00DE7F44">
        <w:rPr>
          <w:rFonts w:ascii="Verdana" w:eastAsia="Times New Roman" w:hAnsi="Verdana" w:cs="Calibri"/>
          <w:color w:val="00B0F0"/>
          <w:sz w:val="18"/>
          <w:szCs w:val="18"/>
          <w:bdr w:val="none" w:sz="0" w:space="0" w:color="auto" w:frame="1"/>
          <w:lang w:val="fr-FR" w:eastAsia="en-US"/>
        </w:rPr>
        <w:t>Depuis 20</w:t>
      </w:r>
      <w:r w:rsidR="00DE7F44" w:rsidRPr="00DE7F44">
        <w:rPr>
          <w:rFonts w:ascii="Verdana" w:eastAsia="Times New Roman" w:hAnsi="Verdana" w:cs="Calibri"/>
          <w:color w:val="00B0F0"/>
          <w:sz w:val="18"/>
          <w:szCs w:val="18"/>
          <w:bdr w:val="none" w:sz="0" w:space="0" w:color="auto" w:frame="1"/>
          <w:lang w:val="fr-FR" w:eastAsia="en-US"/>
        </w:rPr>
        <w:t>19</w:t>
      </w:r>
      <w:r w:rsidR="003777A3" w:rsidRPr="00DE7F44">
        <w:rPr>
          <w:rFonts w:ascii="Verdana" w:eastAsia="Times New Roman" w:hAnsi="Verdana" w:cs="Calibri"/>
          <w:color w:val="00B0F0"/>
          <w:sz w:val="18"/>
          <w:szCs w:val="18"/>
          <w:bdr w:val="none" w:sz="0" w:space="0" w:color="auto" w:frame="1"/>
          <w:lang w:val="fr-FR" w:eastAsia="en-US"/>
        </w:rPr>
        <w:t>, il est</w:t>
      </w:r>
      <w:r w:rsidR="003777A3" w:rsidRPr="003777A3">
        <w:rPr>
          <w:rFonts w:ascii="Verdana" w:eastAsia="Times New Roman" w:hAnsi="Verdana" w:cs="Calibri"/>
          <w:color w:val="00B0F0"/>
          <w:sz w:val="18"/>
          <w:szCs w:val="18"/>
          <w:bdr w:val="none" w:sz="0" w:space="0" w:color="auto" w:frame="1"/>
          <w:lang w:val="fr-FR" w:eastAsia="en-US"/>
        </w:rPr>
        <w:t xml:space="preserve"> possible pour les clients de faire un calcul en ligne et</w:t>
      </w:r>
      <w:r w:rsidR="00DE7F44">
        <w:rPr>
          <w:rFonts w:ascii="Verdana" w:eastAsia="Times New Roman" w:hAnsi="Verdana" w:cs="Calibri"/>
          <w:color w:val="00B0F0"/>
          <w:sz w:val="18"/>
          <w:szCs w:val="18"/>
          <w:bdr w:val="none" w:sz="0" w:space="0" w:color="auto" w:frame="1"/>
          <w:lang w:val="fr-FR" w:eastAsia="en-US"/>
        </w:rPr>
        <w:t xml:space="preserve"> d’obtenir un avis de faisabilité</w:t>
      </w:r>
      <w:r w:rsidR="003777A3" w:rsidRPr="003777A3">
        <w:rPr>
          <w:rFonts w:ascii="Verdana" w:eastAsia="Times New Roman" w:hAnsi="Verdana" w:cs="Calibri"/>
          <w:color w:val="00B0F0"/>
          <w:sz w:val="18"/>
          <w:szCs w:val="18"/>
          <w:bdr w:val="none" w:sz="0" w:space="0" w:color="auto" w:frame="1"/>
          <w:lang w:val="fr-FR" w:eastAsia="en-US"/>
        </w:rPr>
        <w:t xml:space="preserve"> de</w:t>
      </w:r>
      <w:r w:rsidR="00AF47EB">
        <w:rPr>
          <w:rFonts w:ascii="Verdana" w:eastAsia="Times New Roman" w:hAnsi="Verdana" w:cs="Calibri"/>
          <w:color w:val="00B0F0"/>
          <w:sz w:val="18"/>
          <w:szCs w:val="18"/>
          <w:bdr w:val="none" w:sz="0" w:space="0" w:color="auto" w:frame="1"/>
          <w:lang w:val="fr-FR" w:eastAsia="en-US"/>
        </w:rPr>
        <w:t xml:space="preserve"> leur demande de</w:t>
      </w:r>
      <w:r w:rsidR="003777A3" w:rsidRPr="003777A3">
        <w:rPr>
          <w:rFonts w:ascii="Verdana" w:eastAsia="Times New Roman" w:hAnsi="Verdana" w:cs="Calibri"/>
          <w:color w:val="00B0F0"/>
          <w:sz w:val="18"/>
          <w:szCs w:val="18"/>
          <w:bdr w:val="none" w:sz="0" w:space="0" w:color="auto" w:frame="1"/>
          <w:lang w:val="fr-FR" w:eastAsia="en-US"/>
        </w:rPr>
        <w:t xml:space="preserve"> crédit hypothécaire</w:t>
      </w:r>
      <w:r w:rsidR="00924A1B">
        <w:rPr>
          <w:rFonts w:ascii="Verdana" w:eastAsia="Times New Roman" w:hAnsi="Verdana" w:cs="Calibri"/>
          <w:color w:val="00B0F0"/>
          <w:sz w:val="18"/>
          <w:szCs w:val="18"/>
          <w:bdr w:val="none" w:sz="0" w:space="0" w:color="auto" w:frame="1"/>
          <w:lang w:val="fr-FR" w:eastAsia="en-US"/>
        </w:rPr>
        <w:t>,</w:t>
      </w:r>
      <w:r w:rsidR="003777A3" w:rsidRPr="003777A3">
        <w:rPr>
          <w:rFonts w:ascii="Verdana" w:eastAsia="Times New Roman" w:hAnsi="Verdana" w:cs="Calibri"/>
          <w:color w:val="00B0F0"/>
          <w:sz w:val="18"/>
          <w:szCs w:val="18"/>
          <w:bdr w:val="none" w:sz="0" w:space="0" w:color="auto" w:frame="1"/>
          <w:lang w:val="fr-FR" w:eastAsia="en-US"/>
        </w:rPr>
        <w:t xml:space="preserve"> en 15 minutes seulement</w:t>
      </w:r>
      <w:r w:rsidR="00B4475C">
        <w:rPr>
          <w:rFonts w:ascii="Verdana" w:eastAsia="Times New Roman" w:hAnsi="Verdana" w:cs="Calibri"/>
          <w:color w:val="00B0F0"/>
          <w:sz w:val="18"/>
          <w:szCs w:val="18"/>
          <w:bdr w:val="none" w:sz="0" w:space="0" w:color="auto" w:frame="1"/>
          <w:lang w:val="fr-FR" w:eastAsia="en-US"/>
        </w:rPr>
        <w:t>,</w:t>
      </w:r>
      <w:r w:rsidR="003777A3" w:rsidRPr="003777A3">
        <w:rPr>
          <w:rFonts w:ascii="Verdana" w:eastAsia="Times New Roman" w:hAnsi="Verdana" w:cs="Calibri"/>
          <w:color w:val="00B0F0"/>
          <w:sz w:val="18"/>
          <w:szCs w:val="18"/>
          <w:bdr w:val="none" w:sz="0" w:space="0" w:color="auto" w:frame="1"/>
          <w:lang w:val="fr-FR" w:eastAsia="en-US"/>
        </w:rPr>
        <w:t xml:space="preserve"> et au même taux avantageux qu’en agence. Un gain de temps et d’énergie précieux face aux exigences du marché immobilier actuel.  </w:t>
      </w:r>
    </w:p>
    <w:p w14:paraId="66BC3396" w14:textId="77777777" w:rsidR="006B7DA9" w:rsidRDefault="006B7DA9" w:rsidP="002F1EB9">
      <w:pPr>
        <w:jc w:val="both"/>
        <w:rPr>
          <w:rFonts w:ascii="Verdana" w:eastAsia="Times New Roman" w:hAnsi="Verdana"/>
          <w:b/>
          <w:bCs/>
          <w:color w:val="00B0F0"/>
          <w:sz w:val="18"/>
          <w:szCs w:val="18"/>
          <w:lang w:val="fr-FR"/>
        </w:rPr>
      </w:pPr>
    </w:p>
    <w:p w14:paraId="5C382333" w14:textId="617F2BB2" w:rsidR="002F1EB9" w:rsidRPr="009805B4" w:rsidRDefault="002F1EB9" w:rsidP="002F1EB9">
      <w:pPr>
        <w:jc w:val="both"/>
        <w:rPr>
          <w:rFonts w:ascii="Verdana" w:eastAsia="Times New Roman" w:hAnsi="Verdana"/>
          <w:b/>
          <w:bCs/>
          <w:color w:val="00B0F0"/>
          <w:sz w:val="18"/>
          <w:szCs w:val="18"/>
          <w:lang w:val="fr-FR"/>
        </w:rPr>
      </w:pPr>
      <w:r>
        <w:rPr>
          <w:rFonts w:ascii="Verdana" w:eastAsia="Times New Roman" w:hAnsi="Verdana"/>
          <w:b/>
          <w:bCs/>
          <w:color w:val="00B0F0"/>
          <w:sz w:val="18"/>
          <w:szCs w:val="18"/>
          <w:lang w:val="fr-FR"/>
        </w:rPr>
        <w:t>La brique</w:t>
      </w:r>
      <w:r w:rsidR="001D64F0">
        <w:rPr>
          <w:rFonts w:ascii="Verdana" w:eastAsia="Times New Roman" w:hAnsi="Verdana"/>
          <w:b/>
          <w:bCs/>
          <w:color w:val="00B0F0"/>
          <w:sz w:val="18"/>
          <w:szCs w:val="18"/>
          <w:lang w:val="fr-FR"/>
        </w:rPr>
        <w:t xml:space="preserve"> reste une</w:t>
      </w:r>
      <w:r w:rsidR="00D07791">
        <w:rPr>
          <w:rFonts w:ascii="Verdana" w:eastAsia="Times New Roman" w:hAnsi="Verdana"/>
          <w:b/>
          <w:bCs/>
          <w:color w:val="00B0F0"/>
          <w:sz w:val="18"/>
          <w:szCs w:val="18"/>
          <w:lang w:val="fr-FR"/>
        </w:rPr>
        <w:t xml:space="preserve"> valeur refuge </w:t>
      </w:r>
      <w:r w:rsidR="001D64F0">
        <w:rPr>
          <w:rFonts w:ascii="Verdana" w:eastAsia="Times New Roman" w:hAnsi="Verdana"/>
          <w:b/>
          <w:bCs/>
          <w:color w:val="00B0F0"/>
          <w:sz w:val="18"/>
          <w:szCs w:val="18"/>
          <w:lang w:val="fr-FR"/>
        </w:rPr>
        <w:t xml:space="preserve">mais son acquisition est perçue comme complexe </w:t>
      </w:r>
    </w:p>
    <w:p w14:paraId="70AB409A" w14:textId="042736AB" w:rsidR="002F1EB9" w:rsidRPr="00A440FD" w:rsidRDefault="002F1EB9" w:rsidP="002F1EB9">
      <w:pPr>
        <w:jc w:val="both"/>
        <w:rPr>
          <w:rFonts w:ascii="Verdana" w:hAnsi="Verdana"/>
          <w:color w:val="00B0F0"/>
          <w:sz w:val="18"/>
          <w:szCs w:val="18"/>
          <w:lang w:val="fr-BE"/>
        </w:rPr>
      </w:pPr>
      <w:r w:rsidRPr="00A440FD">
        <w:rPr>
          <w:rFonts w:ascii="Verdana" w:eastAsia="Times New Roman" w:hAnsi="Verdana"/>
          <w:sz w:val="18"/>
          <w:szCs w:val="18"/>
          <w:lang w:val="fr-BE"/>
        </w:rPr>
        <w:t>Selon l’Observatoire CBC, les Belges ont toujours une brique dans le ventre. 6</w:t>
      </w:r>
      <w:r w:rsidR="001D64F0">
        <w:rPr>
          <w:rFonts w:ascii="Verdana" w:eastAsia="Times New Roman" w:hAnsi="Verdana"/>
          <w:sz w:val="18"/>
          <w:szCs w:val="18"/>
          <w:lang w:val="fr-BE"/>
        </w:rPr>
        <w:t>4</w:t>
      </w:r>
      <w:r w:rsidRPr="00A440FD">
        <w:rPr>
          <w:rFonts w:ascii="Verdana" w:eastAsia="Times New Roman" w:hAnsi="Verdana"/>
          <w:sz w:val="18"/>
          <w:szCs w:val="18"/>
          <w:lang w:val="fr-BE"/>
        </w:rPr>
        <w:t>% d’entre eux sont propriétaire</w:t>
      </w:r>
      <w:r>
        <w:rPr>
          <w:rFonts w:ascii="Verdana" w:eastAsia="Times New Roman" w:hAnsi="Verdana"/>
          <w:sz w:val="18"/>
          <w:szCs w:val="18"/>
          <w:lang w:val="fr-BE"/>
        </w:rPr>
        <w:t>s</w:t>
      </w:r>
      <w:r w:rsidRPr="00A440FD">
        <w:rPr>
          <w:rFonts w:ascii="Verdana" w:eastAsia="Times New Roman" w:hAnsi="Verdana"/>
          <w:sz w:val="18"/>
          <w:szCs w:val="18"/>
          <w:lang w:val="fr-BE"/>
        </w:rPr>
        <w:t>, 2</w:t>
      </w:r>
      <w:r w:rsidR="001D64F0">
        <w:rPr>
          <w:rFonts w:ascii="Verdana" w:eastAsia="Times New Roman" w:hAnsi="Verdana"/>
          <w:sz w:val="18"/>
          <w:szCs w:val="18"/>
          <w:lang w:val="fr-BE"/>
        </w:rPr>
        <w:t>3</w:t>
      </w:r>
      <w:r w:rsidRPr="00A440FD">
        <w:rPr>
          <w:rFonts w:ascii="Verdana" w:eastAsia="Times New Roman" w:hAnsi="Verdana"/>
          <w:sz w:val="18"/>
          <w:szCs w:val="18"/>
          <w:lang w:val="fr-BE"/>
        </w:rPr>
        <w:t>% en ont l’intention et 1</w:t>
      </w:r>
      <w:r w:rsidR="001D64F0">
        <w:rPr>
          <w:rFonts w:ascii="Verdana" w:eastAsia="Times New Roman" w:hAnsi="Verdana"/>
          <w:sz w:val="18"/>
          <w:szCs w:val="18"/>
          <w:lang w:val="fr-BE"/>
        </w:rPr>
        <w:t>3</w:t>
      </w:r>
      <w:r w:rsidRPr="00A440FD">
        <w:rPr>
          <w:rFonts w:ascii="Verdana" w:eastAsia="Times New Roman" w:hAnsi="Verdana"/>
          <w:sz w:val="18"/>
          <w:szCs w:val="18"/>
          <w:lang w:val="fr-BE"/>
        </w:rPr>
        <w:t>% n’en ont pas l’intention</w:t>
      </w:r>
      <w:r w:rsidR="001D64F0">
        <w:rPr>
          <w:rFonts w:ascii="Verdana" w:eastAsia="Times New Roman" w:hAnsi="Verdana"/>
          <w:sz w:val="18"/>
          <w:szCs w:val="18"/>
          <w:lang w:val="fr-BE"/>
        </w:rPr>
        <w:t>, une tendance stable par rapport à 2021 malgré le contexte de crise sanitaire</w:t>
      </w:r>
      <w:r w:rsidRPr="00A440FD">
        <w:rPr>
          <w:rFonts w:ascii="Verdana" w:eastAsia="Times New Roman" w:hAnsi="Verdana"/>
          <w:sz w:val="18"/>
          <w:szCs w:val="18"/>
          <w:lang w:val="fr-BE"/>
        </w:rPr>
        <w:t>. Pour près de 8 Belges sur 10 (</w:t>
      </w:r>
      <w:r w:rsidR="001D64F0">
        <w:rPr>
          <w:rFonts w:ascii="Verdana" w:eastAsia="Times New Roman" w:hAnsi="Verdana"/>
          <w:sz w:val="18"/>
          <w:szCs w:val="18"/>
          <w:lang w:val="fr-BE"/>
        </w:rPr>
        <w:t>80</w:t>
      </w:r>
      <w:r w:rsidRPr="00A440FD">
        <w:rPr>
          <w:rFonts w:ascii="Verdana" w:eastAsia="Times New Roman" w:hAnsi="Verdana"/>
          <w:sz w:val="18"/>
          <w:szCs w:val="18"/>
          <w:lang w:val="fr-BE"/>
        </w:rPr>
        <w:t xml:space="preserve">%), devenir propriétaire est d’ailleurs important voire </w:t>
      </w:r>
      <w:r w:rsidR="001D64F0">
        <w:rPr>
          <w:rFonts w:ascii="Verdana" w:eastAsia="Times New Roman" w:hAnsi="Verdana"/>
          <w:sz w:val="18"/>
          <w:szCs w:val="18"/>
          <w:lang w:val="fr-BE"/>
        </w:rPr>
        <w:t>indispensable</w:t>
      </w:r>
      <w:r w:rsidRPr="00A440FD">
        <w:rPr>
          <w:rFonts w:ascii="Verdana" w:eastAsia="Times New Roman" w:hAnsi="Verdana"/>
          <w:sz w:val="18"/>
          <w:szCs w:val="18"/>
          <w:lang w:val="fr-BE"/>
        </w:rPr>
        <w:t>. Et parmi leurs motivations à investir dans l’immobilier, les Belges souhaitent avant tout agir en bon père de famille (3</w:t>
      </w:r>
      <w:r w:rsidR="001D64F0">
        <w:rPr>
          <w:rFonts w:ascii="Verdana" w:eastAsia="Times New Roman" w:hAnsi="Verdana"/>
          <w:sz w:val="18"/>
          <w:szCs w:val="18"/>
          <w:lang w:val="fr-BE"/>
        </w:rPr>
        <w:t>0</w:t>
      </w:r>
      <w:r w:rsidRPr="00A440FD">
        <w:rPr>
          <w:rFonts w:ascii="Verdana" w:eastAsia="Times New Roman" w:hAnsi="Verdana"/>
          <w:sz w:val="18"/>
          <w:szCs w:val="18"/>
          <w:lang w:val="fr-BE"/>
        </w:rPr>
        <w:t>%), assurer leur pension une fois leur habitation payée (2</w:t>
      </w:r>
      <w:r w:rsidR="001D64F0">
        <w:rPr>
          <w:rFonts w:ascii="Verdana" w:eastAsia="Times New Roman" w:hAnsi="Verdana"/>
          <w:sz w:val="18"/>
          <w:szCs w:val="18"/>
          <w:lang w:val="fr-BE"/>
        </w:rPr>
        <w:t>8</w:t>
      </w:r>
      <w:r w:rsidRPr="00A440FD">
        <w:rPr>
          <w:rFonts w:ascii="Verdana" w:eastAsia="Times New Roman" w:hAnsi="Verdana"/>
          <w:sz w:val="18"/>
          <w:szCs w:val="18"/>
          <w:lang w:val="fr-BE"/>
        </w:rPr>
        <w:t>%) et y voir un moyen d’investir leur argent (</w:t>
      </w:r>
      <w:r w:rsidR="001D64F0">
        <w:rPr>
          <w:rFonts w:ascii="Verdana" w:eastAsia="Times New Roman" w:hAnsi="Verdana"/>
          <w:sz w:val="18"/>
          <w:szCs w:val="18"/>
          <w:lang w:val="fr-BE"/>
        </w:rPr>
        <w:t>23</w:t>
      </w:r>
      <w:r w:rsidRPr="00A440FD">
        <w:rPr>
          <w:rFonts w:ascii="Verdana" w:eastAsia="Times New Roman" w:hAnsi="Verdana"/>
          <w:sz w:val="18"/>
          <w:szCs w:val="18"/>
          <w:lang w:val="fr-BE"/>
        </w:rPr>
        <w:t xml:space="preserve">%). </w:t>
      </w:r>
    </w:p>
    <w:p w14:paraId="0AAC7A32" w14:textId="4CA14A78" w:rsidR="001D64F0" w:rsidRDefault="002F1EB9" w:rsidP="002F1EB9">
      <w:pPr>
        <w:jc w:val="both"/>
        <w:rPr>
          <w:rFonts w:ascii="Verdana" w:eastAsia="Times New Roman" w:hAnsi="Verdana"/>
          <w:sz w:val="18"/>
          <w:szCs w:val="18"/>
          <w:lang w:val="fr-FR"/>
        </w:rPr>
      </w:pPr>
      <w:r>
        <w:rPr>
          <w:rFonts w:ascii="Verdana" w:eastAsia="Times New Roman" w:hAnsi="Verdana"/>
          <w:sz w:val="18"/>
          <w:szCs w:val="18"/>
          <w:lang w:val="fr-FR"/>
        </w:rPr>
        <w:br/>
        <w:t xml:space="preserve">Quant à la question de savoir </w:t>
      </w:r>
      <w:r w:rsidR="001D64F0">
        <w:rPr>
          <w:rFonts w:ascii="Verdana" w:eastAsia="Times New Roman" w:hAnsi="Verdana"/>
          <w:sz w:val="18"/>
          <w:szCs w:val="18"/>
          <w:lang w:val="fr-FR"/>
        </w:rPr>
        <w:t>c</w:t>
      </w:r>
      <w:r w:rsidR="001D64F0" w:rsidRPr="001D64F0">
        <w:rPr>
          <w:rFonts w:ascii="Verdana" w:eastAsia="Times New Roman" w:hAnsi="Verdana"/>
          <w:sz w:val="18"/>
          <w:szCs w:val="18"/>
          <w:lang w:val="fr-FR"/>
        </w:rPr>
        <w:t xml:space="preserve">omment </w:t>
      </w:r>
      <w:r w:rsidR="001D64F0">
        <w:rPr>
          <w:rFonts w:ascii="Verdana" w:eastAsia="Times New Roman" w:hAnsi="Verdana"/>
          <w:sz w:val="18"/>
          <w:szCs w:val="18"/>
          <w:lang w:val="fr-FR"/>
        </w:rPr>
        <w:t xml:space="preserve">les Belges </w:t>
      </w:r>
      <w:r w:rsidR="001D64F0" w:rsidRPr="001D64F0">
        <w:rPr>
          <w:rFonts w:ascii="Verdana" w:eastAsia="Times New Roman" w:hAnsi="Verdana"/>
          <w:sz w:val="18"/>
          <w:szCs w:val="18"/>
          <w:lang w:val="fr-FR"/>
        </w:rPr>
        <w:t>estime</w:t>
      </w:r>
      <w:r w:rsidR="001D64F0">
        <w:rPr>
          <w:rFonts w:ascii="Verdana" w:eastAsia="Times New Roman" w:hAnsi="Verdana"/>
          <w:sz w:val="18"/>
          <w:szCs w:val="18"/>
          <w:lang w:val="fr-FR"/>
        </w:rPr>
        <w:t>nt</w:t>
      </w:r>
      <w:r w:rsidR="001D64F0" w:rsidRPr="001D64F0">
        <w:rPr>
          <w:rFonts w:ascii="Verdana" w:eastAsia="Times New Roman" w:hAnsi="Verdana"/>
          <w:sz w:val="18"/>
          <w:szCs w:val="18"/>
          <w:lang w:val="fr-FR"/>
        </w:rPr>
        <w:t xml:space="preserve"> la réalisation de </w:t>
      </w:r>
      <w:r w:rsidR="001D64F0">
        <w:rPr>
          <w:rFonts w:ascii="Verdana" w:eastAsia="Times New Roman" w:hAnsi="Verdana"/>
          <w:sz w:val="18"/>
          <w:szCs w:val="18"/>
          <w:lang w:val="fr-FR"/>
        </w:rPr>
        <w:t xml:space="preserve">leurs </w:t>
      </w:r>
      <w:r w:rsidR="001D64F0" w:rsidRPr="001D64F0">
        <w:rPr>
          <w:rFonts w:ascii="Verdana" w:eastAsia="Times New Roman" w:hAnsi="Verdana"/>
          <w:sz w:val="18"/>
          <w:szCs w:val="18"/>
          <w:lang w:val="fr-FR"/>
        </w:rPr>
        <w:t>projets immobiliers</w:t>
      </w:r>
      <w:r w:rsidR="001D64F0">
        <w:rPr>
          <w:rFonts w:ascii="Verdana" w:eastAsia="Times New Roman" w:hAnsi="Verdana"/>
          <w:sz w:val="18"/>
          <w:szCs w:val="18"/>
          <w:lang w:val="fr-FR"/>
        </w:rPr>
        <w:t>, p</w:t>
      </w:r>
      <w:r w:rsidR="001D64F0" w:rsidRPr="001D64F0">
        <w:rPr>
          <w:rFonts w:ascii="Verdana" w:eastAsia="Times New Roman" w:hAnsi="Verdana"/>
          <w:sz w:val="18"/>
          <w:szCs w:val="18"/>
          <w:lang w:val="fr-FR"/>
        </w:rPr>
        <w:t xml:space="preserve">lus de 8 Belges sur 10 trouvent </w:t>
      </w:r>
      <w:r w:rsidR="00835B2F">
        <w:rPr>
          <w:rFonts w:ascii="Verdana" w:eastAsia="Times New Roman" w:hAnsi="Verdana"/>
          <w:sz w:val="18"/>
          <w:szCs w:val="18"/>
          <w:lang w:val="fr-FR"/>
        </w:rPr>
        <w:t>leur</w:t>
      </w:r>
      <w:r w:rsidR="001D64F0" w:rsidRPr="001D64F0">
        <w:rPr>
          <w:rFonts w:ascii="Verdana" w:eastAsia="Times New Roman" w:hAnsi="Verdana"/>
          <w:sz w:val="18"/>
          <w:szCs w:val="18"/>
          <w:lang w:val="fr-FR"/>
        </w:rPr>
        <w:t xml:space="preserve"> réalisation complexe</w:t>
      </w:r>
      <w:r w:rsidR="001D64F0">
        <w:rPr>
          <w:rFonts w:ascii="Verdana" w:eastAsia="Times New Roman" w:hAnsi="Verdana"/>
          <w:sz w:val="18"/>
          <w:szCs w:val="18"/>
          <w:lang w:val="fr-FR"/>
        </w:rPr>
        <w:t xml:space="preserve"> voir</w:t>
      </w:r>
      <w:r w:rsidR="00AF47EB">
        <w:rPr>
          <w:rFonts w:ascii="Verdana" w:eastAsia="Times New Roman" w:hAnsi="Verdana"/>
          <w:sz w:val="18"/>
          <w:szCs w:val="18"/>
          <w:lang w:val="fr-FR"/>
        </w:rPr>
        <w:t>e</w:t>
      </w:r>
      <w:r w:rsidR="001D64F0">
        <w:rPr>
          <w:rFonts w:ascii="Verdana" w:eastAsia="Times New Roman" w:hAnsi="Verdana"/>
          <w:sz w:val="18"/>
          <w:szCs w:val="18"/>
          <w:lang w:val="fr-FR"/>
        </w:rPr>
        <w:t xml:space="preserve"> très complexe</w:t>
      </w:r>
      <w:r w:rsidR="001D64F0" w:rsidRPr="001D64F0">
        <w:rPr>
          <w:rFonts w:ascii="Verdana" w:eastAsia="Times New Roman" w:hAnsi="Verdana"/>
          <w:sz w:val="18"/>
          <w:szCs w:val="18"/>
          <w:lang w:val="fr-FR"/>
        </w:rPr>
        <w:t xml:space="preserve">. </w:t>
      </w:r>
      <w:r w:rsidR="00E041AD">
        <w:rPr>
          <w:rFonts w:ascii="Verdana" w:eastAsia="Times New Roman" w:hAnsi="Verdana"/>
          <w:sz w:val="18"/>
          <w:szCs w:val="18"/>
          <w:lang w:val="fr-FR"/>
        </w:rPr>
        <w:t xml:space="preserve">Et parmi </w:t>
      </w:r>
      <w:r w:rsidR="00E041AD">
        <w:rPr>
          <w:rFonts w:ascii="Verdana" w:eastAsia="Times New Roman" w:hAnsi="Verdana"/>
          <w:sz w:val="18"/>
          <w:szCs w:val="18"/>
          <w:lang w:val="fr-FR"/>
        </w:rPr>
        <w:lastRenderedPageBreak/>
        <w:t>les</w:t>
      </w:r>
      <w:r w:rsidR="001D64F0" w:rsidRPr="001D64F0">
        <w:rPr>
          <w:rFonts w:ascii="Verdana" w:eastAsia="Times New Roman" w:hAnsi="Verdana"/>
          <w:sz w:val="18"/>
          <w:szCs w:val="18"/>
          <w:lang w:val="fr-FR"/>
        </w:rPr>
        <w:t xml:space="preserve"> freins qu’ils identifient, le prix trop élevé des biens (43%</w:t>
      </w:r>
      <w:r w:rsidR="00E041AD">
        <w:rPr>
          <w:rFonts w:ascii="Verdana" w:eastAsia="Times New Roman" w:hAnsi="Verdana"/>
          <w:sz w:val="18"/>
          <w:szCs w:val="18"/>
          <w:lang w:val="fr-FR"/>
        </w:rPr>
        <w:t>) est</w:t>
      </w:r>
      <w:r w:rsidR="001D64F0" w:rsidRPr="001D64F0">
        <w:rPr>
          <w:rFonts w:ascii="Verdana" w:eastAsia="Times New Roman" w:hAnsi="Verdana"/>
          <w:sz w:val="18"/>
          <w:szCs w:val="18"/>
          <w:lang w:val="fr-FR"/>
        </w:rPr>
        <w:t xml:space="preserve"> en hausse de 5% par rapport à 2021,</w:t>
      </w:r>
      <w:r w:rsidR="00E041AD">
        <w:rPr>
          <w:rFonts w:ascii="Verdana" w:eastAsia="Times New Roman" w:hAnsi="Verdana"/>
          <w:sz w:val="18"/>
          <w:szCs w:val="18"/>
          <w:lang w:val="fr-FR"/>
        </w:rPr>
        <w:t xml:space="preserve"> suivi de</w:t>
      </w:r>
      <w:r w:rsidR="001D64F0" w:rsidRPr="001D64F0">
        <w:rPr>
          <w:rFonts w:ascii="Verdana" w:eastAsia="Times New Roman" w:hAnsi="Verdana"/>
          <w:sz w:val="18"/>
          <w:szCs w:val="18"/>
          <w:lang w:val="fr-FR"/>
        </w:rPr>
        <w:t xml:space="preserve"> leurs ressources financières (36%) et </w:t>
      </w:r>
      <w:r w:rsidR="00E041AD">
        <w:rPr>
          <w:rFonts w:ascii="Verdana" w:eastAsia="Times New Roman" w:hAnsi="Verdana"/>
          <w:sz w:val="18"/>
          <w:szCs w:val="18"/>
          <w:lang w:val="fr-FR"/>
        </w:rPr>
        <w:t xml:space="preserve">de </w:t>
      </w:r>
      <w:r w:rsidR="001D64F0" w:rsidRPr="001D64F0">
        <w:rPr>
          <w:rFonts w:ascii="Verdana" w:eastAsia="Times New Roman" w:hAnsi="Verdana"/>
          <w:sz w:val="18"/>
          <w:szCs w:val="18"/>
          <w:lang w:val="fr-FR"/>
        </w:rPr>
        <w:t xml:space="preserve">leurs revenus (33%) </w:t>
      </w:r>
      <w:r w:rsidR="00E041AD">
        <w:rPr>
          <w:rFonts w:ascii="Verdana" w:eastAsia="Times New Roman" w:hAnsi="Verdana"/>
          <w:sz w:val="18"/>
          <w:szCs w:val="18"/>
          <w:lang w:val="fr-FR"/>
        </w:rPr>
        <w:t xml:space="preserve">qui </w:t>
      </w:r>
      <w:r w:rsidR="001D64F0" w:rsidRPr="001D64F0">
        <w:rPr>
          <w:rFonts w:ascii="Verdana" w:eastAsia="Times New Roman" w:hAnsi="Verdana"/>
          <w:sz w:val="18"/>
          <w:szCs w:val="18"/>
          <w:lang w:val="fr-FR"/>
        </w:rPr>
        <w:t>constituent les principaux obstacles.</w:t>
      </w:r>
    </w:p>
    <w:p w14:paraId="62B2B99B" w14:textId="77777777" w:rsidR="006B7DA9" w:rsidRDefault="006B7DA9" w:rsidP="002F1EB9">
      <w:pPr>
        <w:jc w:val="both"/>
        <w:rPr>
          <w:rFonts w:ascii="Verdana" w:eastAsia="Times New Roman" w:hAnsi="Verdana"/>
          <w:sz w:val="18"/>
          <w:szCs w:val="18"/>
          <w:lang w:val="fr-FR"/>
        </w:rPr>
      </w:pPr>
    </w:p>
    <w:p w14:paraId="74DA556B" w14:textId="2130631D" w:rsidR="002F1EB9" w:rsidRDefault="002F1EB9" w:rsidP="002F1EB9">
      <w:pPr>
        <w:jc w:val="both"/>
        <w:rPr>
          <w:rFonts w:ascii="Verdana" w:eastAsia="Times New Roman" w:hAnsi="Verdana"/>
          <w:i/>
          <w:iCs/>
          <w:sz w:val="18"/>
          <w:szCs w:val="18"/>
          <w:lang w:val="fr-FR"/>
        </w:rPr>
      </w:pPr>
      <w:r>
        <w:rPr>
          <w:rFonts w:ascii="Verdana" w:eastAsia="Times New Roman" w:hAnsi="Verdana"/>
          <w:sz w:val="18"/>
          <w:szCs w:val="18"/>
          <w:lang w:val="fr-FR"/>
        </w:rPr>
        <w:t xml:space="preserve">Pour Cédric Matte, Directeur Général du Marché </w:t>
      </w:r>
      <w:proofErr w:type="spellStart"/>
      <w:r>
        <w:rPr>
          <w:rFonts w:ascii="Verdana" w:eastAsia="Times New Roman" w:hAnsi="Verdana"/>
          <w:sz w:val="18"/>
          <w:szCs w:val="18"/>
          <w:lang w:val="fr-FR"/>
        </w:rPr>
        <w:t>Retail</w:t>
      </w:r>
      <w:proofErr w:type="spellEnd"/>
      <w:r>
        <w:rPr>
          <w:rFonts w:ascii="Verdana" w:eastAsia="Times New Roman" w:hAnsi="Verdana"/>
          <w:sz w:val="18"/>
          <w:szCs w:val="18"/>
          <w:lang w:val="fr-FR"/>
        </w:rPr>
        <w:t xml:space="preserve"> chez CBC, « </w:t>
      </w:r>
      <w:r w:rsidR="00924A1B">
        <w:rPr>
          <w:rFonts w:ascii="Verdana" w:eastAsia="Times New Roman" w:hAnsi="Verdana"/>
          <w:i/>
          <w:iCs/>
          <w:sz w:val="18"/>
          <w:szCs w:val="18"/>
          <w:lang w:val="fr-FR"/>
        </w:rPr>
        <w:t>l</w:t>
      </w:r>
      <w:r w:rsidR="00E041AD" w:rsidRPr="002613E5">
        <w:rPr>
          <w:rFonts w:ascii="Verdana" w:eastAsia="Times New Roman" w:hAnsi="Verdana"/>
          <w:i/>
          <w:iCs/>
          <w:sz w:val="18"/>
          <w:szCs w:val="18"/>
          <w:lang w:val="fr-FR"/>
        </w:rPr>
        <w:t xml:space="preserve">a crise sanitaire n’a clairement pas </w:t>
      </w:r>
      <w:r w:rsidR="000364D8" w:rsidRPr="002613E5">
        <w:rPr>
          <w:rFonts w:ascii="Verdana" w:eastAsia="Times New Roman" w:hAnsi="Verdana"/>
          <w:i/>
          <w:iCs/>
          <w:sz w:val="18"/>
          <w:szCs w:val="18"/>
          <w:lang w:val="fr-FR"/>
        </w:rPr>
        <w:t>enta</w:t>
      </w:r>
      <w:r w:rsidR="000364D8">
        <w:rPr>
          <w:rFonts w:ascii="Verdana" w:eastAsia="Times New Roman" w:hAnsi="Verdana"/>
          <w:i/>
          <w:iCs/>
          <w:sz w:val="18"/>
          <w:szCs w:val="18"/>
          <w:lang w:val="fr-FR"/>
        </w:rPr>
        <w:t>mé</w:t>
      </w:r>
      <w:r w:rsidR="00302047" w:rsidRPr="002613E5">
        <w:rPr>
          <w:rFonts w:ascii="Verdana" w:eastAsia="Times New Roman" w:hAnsi="Verdana"/>
          <w:i/>
          <w:iCs/>
          <w:sz w:val="18"/>
          <w:szCs w:val="18"/>
          <w:lang w:val="fr-FR"/>
        </w:rPr>
        <w:t xml:space="preserve"> </w:t>
      </w:r>
      <w:r w:rsidR="00E041AD" w:rsidRPr="002613E5">
        <w:rPr>
          <w:rFonts w:ascii="Verdana" w:eastAsia="Times New Roman" w:hAnsi="Verdana"/>
          <w:i/>
          <w:iCs/>
          <w:sz w:val="18"/>
          <w:szCs w:val="18"/>
          <w:lang w:val="fr-FR"/>
        </w:rPr>
        <w:t>l’intérêt des Belges pour l’immobilier.</w:t>
      </w:r>
      <w:r w:rsidR="00E041AD">
        <w:rPr>
          <w:rFonts w:ascii="Verdana" w:eastAsia="Times New Roman" w:hAnsi="Verdana"/>
          <w:sz w:val="18"/>
          <w:szCs w:val="18"/>
          <w:lang w:val="fr-FR"/>
        </w:rPr>
        <w:t xml:space="preserve"> </w:t>
      </w:r>
      <w:r w:rsidR="00302047">
        <w:rPr>
          <w:rFonts w:ascii="Verdana" w:eastAsia="Times New Roman" w:hAnsi="Verdana"/>
          <w:i/>
          <w:iCs/>
          <w:sz w:val="18"/>
          <w:szCs w:val="18"/>
          <w:lang w:val="fr-FR"/>
        </w:rPr>
        <w:t xml:space="preserve">Chez CBC, </w:t>
      </w:r>
      <w:r w:rsidR="00E041AD">
        <w:rPr>
          <w:rFonts w:ascii="Verdana" w:eastAsia="Times New Roman" w:hAnsi="Verdana"/>
          <w:i/>
          <w:iCs/>
          <w:sz w:val="18"/>
          <w:szCs w:val="18"/>
          <w:lang w:val="fr-FR"/>
        </w:rPr>
        <w:t>nous constatons</w:t>
      </w:r>
      <w:r w:rsidR="00924A1B">
        <w:rPr>
          <w:rFonts w:ascii="Verdana" w:eastAsia="Times New Roman" w:hAnsi="Verdana"/>
          <w:i/>
          <w:iCs/>
          <w:sz w:val="18"/>
          <w:szCs w:val="18"/>
          <w:lang w:val="fr-FR"/>
        </w:rPr>
        <w:t xml:space="preserve"> d’ailleurs</w:t>
      </w:r>
      <w:r w:rsidR="00E041AD">
        <w:rPr>
          <w:rFonts w:ascii="Verdana" w:eastAsia="Times New Roman" w:hAnsi="Verdana"/>
          <w:i/>
          <w:iCs/>
          <w:sz w:val="18"/>
          <w:szCs w:val="18"/>
          <w:lang w:val="fr-FR"/>
        </w:rPr>
        <w:t xml:space="preserve"> une hausse significative de notre portefeuille de crédits hypothécaire</w:t>
      </w:r>
      <w:r w:rsidR="000364D8">
        <w:rPr>
          <w:rFonts w:ascii="Verdana" w:eastAsia="Times New Roman" w:hAnsi="Verdana"/>
          <w:i/>
          <w:iCs/>
          <w:sz w:val="18"/>
          <w:szCs w:val="18"/>
          <w:lang w:val="fr-FR"/>
        </w:rPr>
        <w:t>s</w:t>
      </w:r>
      <w:r w:rsidR="00E041AD">
        <w:rPr>
          <w:rFonts w:ascii="Verdana" w:eastAsia="Times New Roman" w:hAnsi="Verdana"/>
          <w:i/>
          <w:iCs/>
          <w:sz w:val="18"/>
          <w:szCs w:val="18"/>
          <w:lang w:val="fr-FR"/>
        </w:rPr>
        <w:t xml:space="preserve"> en 2021. </w:t>
      </w:r>
      <w:r w:rsidR="00C953CB">
        <w:rPr>
          <w:rFonts w:ascii="Verdana" w:eastAsia="Times New Roman" w:hAnsi="Verdana"/>
          <w:i/>
          <w:iCs/>
          <w:sz w:val="18"/>
          <w:szCs w:val="18"/>
          <w:lang w:val="fr-FR"/>
        </w:rPr>
        <w:t xml:space="preserve">Près de 20% des Belges déclarent ainsi avoir le projet d’acheter une seconde résidence. </w:t>
      </w:r>
      <w:r w:rsidR="00E041AD">
        <w:rPr>
          <w:rFonts w:ascii="Verdana" w:eastAsia="Times New Roman" w:hAnsi="Verdana"/>
          <w:i/>
          <w:iCs/>
          <w:sz w:val="18"/>
          <w:szCs w:val="18"/>
          <w:lang w:val="fr-FR"/>
        </w:rPr>
        <w:t xml:space="preserve">Or, notre Observatoire confirme un constat </w:t>
      </w:r>
      <w:r w:rsidR="00C953CB">
        <w:rPr>
          <w:rFonts w:ascii="Verdana" w:eastAsia="Times New Roman" w:hAnsi="Verdana"/>
          <w:i/>
          <w:iCs/>
          <w:sz w:val="18"/>
          <w:szCs w:val="18"/>
          <w:lang w:val="fr-FR"/>
        </w:rPr>
        <w:t>fait sur le</w:t>
      </w:r>
      <w:r w:rsidR="00E041AD">
        <w:rPr>
          <w:rFonts w:ascii="Verdana" w:eastAsia="Times New Roman" w:hAnsi="Verdana"/>
          <w:i/>
          <w:iCs/>
          <w:sz w:val="18"/>
          <w:szCs w:val="18"/>
          <w:lang w:val="fr-FR"/>
        </w:rPr>
        <w:t xml:space="preserve"> terrain ; la réalisation d’un projet immobilier est perçue comme très complexe</w:t>
      </w:r>
      <w:r w:rsidR="002613E5">
        <w:rPr>
          <w:rFonts w:ascii="Verdana" w:eastAsia="Times New Roman" w:hAnsi="Verdana"/>
          <w:i/>
          <w:iCs/>
          <w:sz w:val="18"/>
          <w:szCs w:val="18"/>
          <w:lang w:val="fr-FR"/>
        </w:rPr>
        <w:t xml:space="preserve"> par les Belges</w:t>
      </w:r>
      <w:r w:rsidR="00E041AD">
        <w:rPr>
          <w:rFonts w:ascii="Verdana" w:eastAsia="Times New Roman" w:hAnsi="Verdana"/>
          <w:i/>
          <w:iCs/>
          <w:sz w:val="18"/>
          <w:szCs w:val="18"/>
          <w:lang w:val="fr-FR"/>
        </w:rPr>
        <w:t>. Les prix de l’immobilier ont fortement augmenté dans certaines régions prisées et la crise y a joué un rôle majeur. Certains biens se font de plus en plus rares</w:t>
      </w:r>
      <w:r w:rsidR="0076541E">
        <w:rPr>
          <w:rFonts w:ascii="Verdana" w:eastAsia="Times New Roman" w:hAnsi="Verdana"/>
          <w:i/>
          <w:iCs/>
          <w:sz w:val="18"/>
          <w:szCs w:val="18"/>
          <w:lang w:val="fr-FR"/>
        </w:rPr>
        <w:t xml:space="preserve"> </w:t>
      </w:r>
      <w:r w:rsidR="0076541E" w:rsidRPr="00DE7F44">
        <w:rPr>
          <w:rFonts w:ascii="Verdana" w:eastAsia="Times New Roman" w:hAnsi="Verdana"/>
          <w:i/>
          <w:iCs/>
          <w:sz w:val="18"/>
          <w:szCs w:val="18"/>
          <w:lang w:val="fr-FR"/>
        </w:rPr>
        <w:t>et l’évolution des prix des matériaux</w:t>
      </w:r>
      <w:r w:rsidR="00485971" w:rsidRPr="00DE7F44">
        <w:rPr>
          <w:rFonts w:ascii="Verdana" w:eastAsia="Times New Roman" w:hAnsi="Verdana"/>
          <w:i/>
          <w:iCs/>
          <w:sz w:val="18"/>
          <w:szCs w:val="18"/>
          <w:lang w:val="fr-FR"/>
        </w:rPr>
        <w:t xml:space="preserve"> et des énergies accentuent cette difficulté</w:t>
      </w:r>
      <w:r w:rsidR="00B474C4">
        <w:rPr>
          <w:rFonts w:ascii="Verdana" w:eastAsia="Times New Roman" w:hAnsi="Verdana"/>
          <w:i/>
          <w:iCs/>
          <w:sz w:val="18"/>
          <w:szCs w:val="18"/>
          <w:lang w:val="fr-FR"/>
        </w:rPr>
        <w:t>. Les jeunes</w:t>
      </w:r>
      <w:r w:rsidR="002613E5">
        <w:rPr>
          <w:rFonts w:ascii="Verdana" w:eastAsia="Times New Roman" w:hAnsi="Verdana"/>
          <w:i/>
          <w:iCs/>
          <w:sz w:val="18"/>
          <w:szCs w:val="18"/>
          <w:lang w:val="fr-FR"/>
        </w:rPr>
        <w:t xml:space="preserve"> </w:t>
      </w:r>
      <w:r w:rsidR="00B474C4">
        <w:rPr>
          <w:rFonts w:ascii="Verdana" w:eastAsia="Times New Roman" w:hAnsi="Verdana"/>
          <w:i/>
          <w:iCs/>
          <w:sz w:val="18"/>
          <w:szCs w:val="18"/>
          <w:lang w:val="fr-FR"/>
        </w:rPr>
        <w:t>semblent</w:t>
      </w:r>
      <w:r w:rsidR="00AF47EB">
        <w:rPr>
          <w:rFonts w:ascii="Verdana" w:eastAsia="Times New Roman" w:hAnsi="Verdana"/>
          <w:i/>
          <w:iCs/>
          <w:sz w:val="18"/>
          <w:szCs w:val="18"/>
          <w:lang w:val="fr-FR"/>
        </w:rPr>
        <w:t xml:space="preserve"> ainsi</w:t>
      </w:r>
      <w:r w:rsidR="00B474C4">
        <w:rPr>
          <w:rFonts w:ascii="Verdana" w:eastAsia="Times New Roman" w:hAnsi="Verdana"/>
          <w:i/>
          <w:iCs/>
          <w:sz w:val="18"/>
          <w:szCs w:val="18"/>
          <w:lang w:val="fr-FR"/>
        </w:rPr>
        <w:t xml:space="preserve"> continuer</w:t>
      </w:r>
      <w:r>
        <w:rPr>
          <w:rFonts w:ascii="Verdana" w:eastAsia="Times New Roman" w:hAnsi="Verdana"/>
          <w:i/>
          <w:iCs/>
          <w:sz w:val="18"/>
          <w:szCs w:val="18"/>
          <w:lang w:val="fr-FR"/>
        </w:rPr>
        <w:t xml:space="preserve"> à retarder leur projet d’achat afin d’arriver mieux armés sur le marché et à investir au bon moment</w:t>
      </w:r>
      <w:proofErr w:type="gramStart"/>
      <w:r>
        <w:rPr>
          <w:rFonts w:ascii="Verdana" w:eastAsia="Times New Roman" w:hAnsi="Verdana"/>
          <w:i/>
          <w:iCs/>
          <w:sz w:val="18"/>
          <w:szCs w:val="18"/>
          <w:lang w:val="fr-FR"/>
        </w:rPr>
        <w:t>.»</w:t>
      </w:r>
      <w:proofErr w:type="gramEnd"/>
      <w:r>
        <w:rPr>
          <w:rFonts w:ascii="Verdana" w:eastAsia="Times New Roman" w:hAnsi="Verdana"/>
          <w:i/>
          <w:iCs/>
          <w:sz w:val="18"/>
          <w:szCs w:val="18"/>
          <w:lang w:val="fr-FR"/>
        </w:rPr>
        <w:t xml:space="preserve"> </w:t>
      </w:r>
    </w:p>
    <w:p w14:paraId="58570DCD" w14:textId="049A7434" w:rsidR="006B7DA9" w:rsidRDefault="006B7DA9" w:rsidP="002F1EB9">
      <w:pPr>
        <w:jc w:val="both"/>
        <w:rPr>
          <w:rFonts w:ascii="Verdana" w:eastAsia="Times New Roman" w:hAnsi="Verdana"/>
          <w:i/>
          <w:iCs/>
          <w:sz w:val="18"/>
          <w:szCs w:val="18"/>
          <w:lang w:val="fr-FR"/>
        </w:rPr>
      </w:pPr>
    </w:p>
    <w:p w14:paraId="30B2F8F4" w14:textId="77777777" w:rsidR="006B7DA9" w:rsidRPr="009805B4" w:rsidRDefault="006B7DA9" w:rsidP="006B7DA9">
      <w:pPr>
        <w:rPr>
          <w:rFonts w:ascii="Verdana" w:eastAsia="Times New Roman" w:hAnsi="Verdana"/>
          <w:color w:val="00B0F0"/>
          <w:sz w:val="18"/>
          <w:szCs w:val="18"/>
          <w:lang w:val="fr-FR"/>
        </w:rPr>
      </w:pPr>
      <w:r>
        <w:rPr>
          <w:rFonts w:ascii="Verdana" w:eastAsia="Times New Roman" w:hAnsi="Verdana"/>
          <w:color w:val="00B0F0"/>
          <w:sz w:val="18"/>
          <w:szCs w:val="18"/>
          <w:lang w:val="fr-FR"/>
        </w:rPr>
        <w:t>La durabilité de leur habitation devient une réelle préoccupation des Belges</w:t>
      </w:r>
    </w:p>
    <w:p w14:paraId="5D056FAC" w14:textId="77777777" w:rsidR="006B7DA9" w:rsidRDefault="006B7DA9" w:rsidP="006B7DA9">
      <w:pPr>
        <w:jc w:val="both"/>
        <w:rPr>
          <w:rFonts w:ascii="Verdana" w:eastAsia="Times New Roman" w:hAnsi="Verdana"/>
          <w:sz w:val="18"/>
          <w:szCs w:val="18"/>
          <w:lang w:val="fr-FR"/>
        </w:rPr>
      </w:pPr>
      <w:r>
        <w:rPr>
          <w:rFonts w:ascii="Verdana" w:eastAsia="Times New Roman" w:hAnsi="Verdana"/>
          <w:sz w:val="18"/>
          <w:szCs w:val="18"/>
          <w:lang w:val="fr-FR"/>
        </w:rPr>
        <w:t>Parmi</w:t>
      </w:r>
      <w:r w:rsidRPr="002613E5">
        <w:rPr>
          <w:rFonts w:ascii="Verdana" w:eastAsia="Times New Roman" w:hAnsi="Verdana"/>
          <w:sz w:val="18"/>
          <w:szCs w:val="18"/>
          <w:lang w:val="fr-FR"/>
        </w:rPr>
        <w:t xml:space="preserve"> les biens recherchés par le</w:t>
      </w:r>
      <w:r>
        <w:rPr>
          <w:rFonts w:ascii="Verdana" w:eastAsia="Times New Roman" w:hAnsi="Verdana"/>
          <w:sz w:val="18"/>
          <w:szCs w:val="18"/>
          <w:lang w:val="fr-FR"/>
        </w:rPr>
        <w:t>s</w:t>
      </w:r>
      <w:r w:rsidRPr="002613E5">
        <w:rPr>
          <w:rFonts w:ascii="Verdana" w:eastAsia="Times New Roman" w:hAnsi="Verdana"/>
          <w:sz w:val="18"/>
          <w:szCs w:val="18"/>
          <w:lang w:val="fr-FR"/>
        </w:rPr>
        <w:t xml:space="preserve"> Belges, </w:t>
      </w:r>
      <w:r>
        <w:rPr>
          <w:rFonts w:ascii="Verdana" w:eastAsia="Times New Roman" w:hAnsi="Verdana"/>
          <w:sz w:val="18"/>
          <w:szCs w:val="18"/>
          <w:lang w:val="fr-FR"/>
        </w:rPr>
        <w:t xml:space="preserve">près de </w:t>
      </w:r>
      <w:r w:rsidRPr="002613E5">
        <w:rPr>
          <w:rFonts w:ascii="Verdana" w:eastAsia="Times New Roman" w:hAnsi="Verdana"/>
          <w:sz w:val="18"/>
          <w:szCs w:val="18"/>
          <w:lang w:val="fr-FR"/>
        </w:rPr>
        <w:t>6 sur 10 se tourneraient vers une habitation neuve et durable (58%) et 2 sur 10 se tourneraient vers une habitation à rénover en vue de la rendre plus durable (20%).</w:t>
      </w:r>
      <w:r>
        <w:rPr>
          <w:rFonts w:ascii="Verdana" w:eastAsia="Times New Roman" w:hAnsi="Verdana"/>
          <w:sz w:val="18"/>
          <w:szCs w:val="18"/>
          <w:lang w:val="fr-FR"/>
        </w:rPr>
        <w:t xml:space="preserve"> Par ailleurs, aujourd’hui</w:t>
      </w:r>
      <w:r w:rsidRPr="002613E5">
        <w:rPr>
          <w:rFonts w:ascii="Verdana" w:eastAsia="Times New Roman" w:hAnsi="Verdana"/>
          <w:sz w:val="18"/>
          <w:szCs w:val="18"/>
          <w:lang w:val="fr-FR"/>
        </w:rPr>
        <w:t xml:space="preserve"> seuls 4 Belges sur 10 considèrent leur habitation actuelle durable.</w:t>
      </w:r>
      <w:r>
        <w:rPr>
          <w:rFonts w:ascii="Verdana" w:eastAsia="Times New Roman" w:hAnsi="Verdana"/>
          <w:sz w:val="18"/>
          <w:szCs w:val="18"/>
          <w:lang w:val="fr-FR"/>
        </w:rPr>
        <w:t xml:space="preserve"> 38% des propriétaires savent que leur habitation n’est pas durable et 22% n’en ont aucune idée. Toutefois</w:t>
      </w:r>
      <w:r w:rsidRPr="002613E5">
        <w:rPr>
          <w:rFonts w:ascii="Verdana" w:eastAsia="Times New Roman" w:hAnsi="Verdana"/>
          <w:sz w:val="18"/>
          <w:szCs w:val="18"/>
          <w:lang w:val="fr-FR"/>
        </w:rPr>
        <w:t>, la moitié des propriétaires (50%) envisage de rendre leur habitation plus durable.</w:t>
      </w:r>
      <w:r>
        <w:rPr>
          <w:rFonts w:ascii="Verdana" w:eastAsia="Times New Roman" w:hAnsi="Verdana"/>
          <w:sz w:val="18"/>
          <w:szCs w:val="18"/>
          <w:lang w:val="fr-FR"/>
        </w:rPr>
        <w:t xml:space="preserve"> Et les propriétaires belges semblent vouloir passer des paroles aux actes puisque </w:t>
      </w:r>
      <w:r w:rsidRPr="00CB2B8D">
        <w:rPr>
          <w:rFonts w:ascii="Verdana" w:eastAsia="Times New Roman" w:hAnsi="Verdana"/>
          <w:sz w:val="18"/>
          <w:szCs w:val="18"/>
          <w:lang w:val="fr-FR"/>
        </w:rPr>
        <w:t>4 propriétaires sur 10 ont l’intention de rénover leur habitation en 2022</w:t>
      </w:r>
      <w:r>
        <w:rPr>
          <w:rFonts w:ascii="Verdana" w:eastAsia="Times New Roman" w:hAnsi="Verdana"/>
          <w:sz w:val="18"/>
          <w:szCs w:val="18"/>
          <w:lang w:val="fr-FR"/>
        </w:rPr>
        <w:t>. Quant à</w:t>
      </w:r>
      <w:r w:rsidRPr="002613E5">
        <w:rPr>
          <w:rFonts w:ascii="Verdana" w:eastAsia="Times New Roman" w:hAnsi="Verdana"/>
          <w:sz w:val="18"/>
          <w:szCs w:val="18"/>
          <w:lang w:val="fr-FR"/>
        </w:rPr>
        <w:t xml:space="preserve"> la performance énergétique/écologique de leur habitation</w:t>
      </w:r>
      <w:r>
        <w:rPr>
          <w:rFonts w:ascii="Verdana" w:eastAsia="Times New Roman" w:hAnsi="Verdana"/>
          <w:sz w:val="18"/>
          <w:szCs w:val="18"/>
          <w:lang w:val="fr-FR"/>
        </w:rPr>
        <w:t>, elle</w:t>
      </w:r>
      <w:r w:rsidRPr="002613E5">
        <w:rPr>
          <w:rFonts w:ascii="Verdana" w:eastAsia="Times New Roman" w:hAnsi="Verdana"/>
          <w:sz w:val="18"/>
          <w:szCs w:val="18"/>
          <w:lang w:val="fr-FR"/>
        </w:rPr>
        <w:t xml:space="preserve"> sera prise en compte par plus de 8 propriétaires sur 10 ayant l’intention de réaliser des travaux de rénovation, une tendance en hausse de 9% par rapport à l’année dernière.</w:t>
      </w:r>
    </w:p>
    <w:p w14:paraId="3499FAD1" w14:textId="77777777" w:rsidR="006B7DA9" w:rsidRDefault="006B7DA9" w:rsidP="006B7DA9">
      <w:pPr>
        <w:jc w:val="both"/>
        <w:rPr>
          <w:rFonts w:ascii="Verdana" w:eastAsia="Times New Roman" w:hAnsi="Verdana"/>
          <w:sz w:val="18"/>
          <w:szCs w:val="18"/>
          <w:lang w:val="fr-FR"/>
        </w:rPr>
      </w:pPr>
    </w:p>
    <w:p w14:paraId="3468999A" w14:textId="51A38633" w:rsidR="006B7DA9" w:rsidRDefault="006B7DA9" w:rsidP="002F1EB9">
      <w:pPr>
        <w:jc w:val="both"/>
        <w:rPr>
          <w:rFonts w:ascii="Verdana" w:eastAsia="Times New Roman" w:hAnsi="Verdana"/>
          <w:i/>
          <w:iCs/>
          <w:sz w:val="18"/>
          <w:szCs w:val="18"/>
          <w:lang w:val="fr-FR"/>
        </w:rPr>
      </w:pPr>
      <w:r>
        <w:rPr>
          <w:rFonts w:ascii="Verdana" w:eastAsia="Times New Roman" w:hAnsi="Verdana"/>
          <w:sz w:val="18"/>
          <w:szCs w:val="18"/>
          <w:lang w:val="fr-FR"/>
        </w:rPr>
        <w:t>« </w:t>
      </w:r>
      <w:r w:rsidRPr="00815AE5">
        <w:rPr>
          <w:rFonts w:ascii="Verdana" w:eastAsia="Times New Roman" w:hAnsi="Verdana"/>
          <w:i/>
          <w:iCs/>
          <w:sz w:val="18"/>
          <w:szCs w:val="18"/>
          <w:lang w:val="fr-FR"/>
        </w:rPr>
        <w:t>L’intention des Belges de rénover leur habitation pour la rendre plus durable est louable. Et lorsqu’on sait qu’un</w:t>
      </w:r>
      <w:r>
        <w:rPr>
          <w:rFonts w:ascii="Verdana" w:eastAsia="Times New Roman" w:hAnsi="Verdana"/>
          <w:i/>
          <w:iCs/>
          <w:sz w:val="18"/>
          <w:szCs w:val="18"/>
          <w:lang w:val="fr-FR"/>
        </w:rPr>
        <w:t>e</w:t>
      </w:r>
      <w:r w:rsidRPr="00815AE5">
        <w:rPr>
          <w:rFonts w:ascii="Verdana" w:eastAsia="Times New Roman" w:hAnsi="Verdana"/>
          <w:i/>
          <w:iCs/>
          <w:sz w:val="18"/>
          <w:szCs w:val="18"/>
          <w:lang w:val="fr-FR"/>
        </w:rPr>
        <w:t xml:space="preserve"> maison compte </w:t>
      </w:r>
      <w:r>
        <w:rPr>
          <w:rFonts w:ascii="Verdana" w:eastAsia="Times New Roman" w:hAnsi="Verdana"/>
          <w:i/>
          <w:iCs/>
          <w:sz w:val="18"/>
          <w:szCs w:val="18"/>
          <w:lang w:val="fr-FR"/>
        </w:rPr>
        <w:t xml:space="preserve">plus de </w:t>
      </w:r>
      <w:r w:rsidRPr="00815AE5">
        <w:rPr>
          <w:rFonts w:ascii="Verdana" w:eastAsia="Times New Roman" w:hAnsi="Verdana"/>
          <w:i/>
          <w:iCs/>
          <w:sz w:val="18"/>
          <w:szCs w:val="18"/>
          <w:lang w:val="fr-FR"/>
        </w:rPr>
        <w:t>1200 composants, on imagine à quel point le défi est de taille. Rendre une habitation plus durable est complexe et se fait progressivement. Il est évident qu’il s’agit d’un enjeu de durabilité mais aussi de confort et de qualité de vie. La crise est passé</w:t>
      </w:r>
      <w:r>
        <w:rPr>
          <w:rFonts w:ascii="Verdana" w:eastAsia="Times New Roman" w:hAnsi="Verdana"/>
          <w:i/>
          <w:iCs/>
          <w:sz w:val="18"/>
          <w:szCs w:val="18"/>
          <w:lang w:val="fr-FR"/>
        </w:rPr>
        <w:t>e</w:t>
      </w:r>
      <w:r w:rsidRPr="00815AE5">
        <w:rPr>
          <w:rFonts w:ascii="Verdana" w:eastAsia="Times New Roman" w:hAnsi="Verdana"/>
          <w:i/>
          <w:iCs/>
          <w:sz w:val="18"/>
          <w:szCs w:val="18"/>
          <w:lang w:val="fr-FR"/>
        </w:rPr>
        <w:t xml:space="preserve"> par là avec la généralisation du télétravail qui </w:t>
      </w:r>
      <w:r>
        <w:rPr>
          <w:rFonts w:ascii="Verdana" w:eastAsia="Times New Roman" w:hAnsi="Verdana"/>
          <w:i/>
          <w:iCs/>
          <w:sz w:val="18"/>
          <w:szCs w:val="18"/>
          <w:lang w:val="fr-FR"/>
        </w:rPr>
        <w:t>a engendré une augmentation de</w:t>
      </w:r>
      <w:r w:rsidRPr="00815AE5">
        <w:rPr>
          <w:rFonts w:ascii="Verdana" w:eastAsia="Times New Roman" w:hAnsi="Verdana"/>
          <w:i/>
          <w:iCs/>
          <w:sz w:val="18"/>
          <w:szCs w:val="18"/>
          <w:lang w:val="fr-FR"/>
        </w:rPr>
        <w:t xml:space="preserve"> la consommation d’énergie des ménages. A cela s’ajoute aujourd’hui une forte hausse des prix de l’énergie. Ces facteurs, couplés au fait que certains ménages ont épargné plus pendant la crise, encouragent à la rénovation</w:t>
      </w:r>
      <w:proofErr w:type="gramStart"/>
      <w:r>
        <w:rPr>
          <w:rFonts w:ascii="Verdana" w:eastAsia="Times New Roman" w:hAnsi="Verdana"/>
          <w:i/>
          <w:iCs/>
          <w:sz w:val="18"/>
          <w:szCs w:val="18"/>
          <w:lang w:val="fr-FR"/>
        </w:rPr>
        <w:t>.»</w:t>
      </w:r>
      <w:proofErr w:type="gramEnd"/>
      <w:r>
        <w:rPr>
          <w:rFonts w:ascii="Verdana" w:eastAsia="Times New Roman" w:hAnsi="Verdana"/>
          <w:i/>
          <w:iCs/>
          <w:sz w:val="18"/>
          <w:szCs w:val="18"/>
          <w:lang w:val="fr-FR"/>
        </w:rPr>
        <w:t xml:space="preserve"> </w:t>
      </w:r>
      <w:r>
        <w:rPr>
          <w:rFonts w:ascii="Verdana" w:eastAsia="Times New Roman" w:hAnsi="Verdana"/>
          <w:sz w:val="18"/>
          <w:szCs w:val="18"/>
          <w:lang w:val="fr-FR"/>
        </w:rPr>
        <w:t xml:space="preserve">constate André De </w:t>
      </w:r>
      <w:proofErr w:type="spellStart"/>
      <w:r>
        <w:rPr>
          <w:rFonts w:ascii="Verdana" w:eastAsia="Times New Roman" w:hAnsi="Verdana"/>
          <w:sz w:val="18"/>
          <w:szCs w:val="18"/>
          <w:lang w:val="fr-FR"/>
        </w:rPr>
        <w:t>Herde</w:t>
      </w:r>
      <w:proofErr w:type="spellEnd"/>
      <w:r>
        <w:rPr>
          <w:rFonts w:ascii="Verdana" w:eastAsia="Times New Roman" w:hAnsi="Verdana"/>
          <w:sz w:val="18"/>
          <w:szCs w:val="18"/>
          <w:lang w:val="fr-FR"/>
        </w:rPr>
        <w:t>,</w:t>
      </w:r>
      <w:r w:rsidRPr="002613E5">
        <w:rPr>
          <w:lang w:val="fr-BE"/>
        </w:rPr>
        <w:t xml:space="preserve"> </w:t>
      </w:r>
      <w:r w:rsidRPr="002613E5">
        <w:rPr>
          <w:rFonts w:ascii="Verdana" w:eastAsia="Times New Roman" w:hAnsi="Verdana"/>
          <w:sz w:val="18"/>
          <w:szCs w:val="18"/>
          <w:lang w:val="fr-FR"/>
        </w:rPr>
        <w:t>Professeur émérite de la Faculté d'architecture de l'</w:t>
      </w:r>
      <w:proofErr w:type="spellStart"/>
      <w:r w:rsidRPr="002613E5">
        <w:rPr>
          <w:rFonts w:ascii="Verdana" w:eastAsia="Times New Roman" w:hAnsi="Verdana"/>
          <w:sz w:val="18"/>
          <w:szCs w:val="18"/>
          <w:lang w:val="fr-FR"/>
        </w:rPr>
        <w:t>UCLouvain</w:t>
      </w:r>
      <w:proofErr w:type="spellEnd"/>
      <w:r>
        <w:rPr>
          <w:rFonts w:ascii="Verdana" w:eastAsia="Times New Roman" w:hAnsi="Verdana"/>
          <w:sz w:val="18"/>
          <w:szCs w:val="18"/>
          <w:lang w:val="fr-FR"/>
        </w:rPr>
        <w:t xml:space="preserve">. </w:t>
      </w:r>
    </w:p>
    <w:p w14:paraId="7C614507" w14:textId="7562C7C7" w:rsidR="00EE53AE" w:rsidRDefault="00EE53AE" w:rsidP="002F1EB9">
      <w:pPr>
        <w:jc w:val="both"/>
        <w:rPr>
          <w:rFonts w:ascii="Verdana" w:eastAsia="Times New Roman" w:hAnsi="Verdana"/>
          <w:i/>
          <w:iCs/>
          <w:sz w:val="18"/>
          <w:szCs w:val="18"/>
          <w:lang w:val="fr-FR"/>
        </w:rPr>
      </w:pPr>
    </w:p>
    <w:p w14:paraId="27F480D1" w14:textId="77777777" w:rsidR="00EE53AE" w:rsidRDefault="00EE53AE" w:rsidP="00EE53AE">
      <w:pPr>
        <w:rPr>
          <w:rFonts w:ascii="Verdana" w:eastAsia="Times New Roman" w:hAnsi="Verdana"/>
          <w:color w:val="00B0F0"/>
          <w:sz w:val="18"/>
          <w:szCs w:val="18"/>
          <w:lang w:val="fr-FR"/>
        </w:rPr>
      </w:pPr>
      <w:r>
        <w:rPr>
          <w:rFonts w:ascii="Verdana" w:eastAsia="Times New Roman" w:hAnsi="Verdana"/>
          <w:color w:val="00B0F0"/>
          <w:sz w:val="18"/>
          <w:szCs w:val="18"/>
          <w:lang w:val="fr-FR"/>
        </w:rPr>
        <w:t xml:space="preserve">Le parcours immobilier des Belges se digitalise pour plus de confort et d’efficacité </w:t>
      </w:r>
    </w:p>
    <w:p w14:paraId="65E81B71" w14:textId="641E3A83" w:rsidR="00EE53AE" w:rsidRDefault="00EE53AE" w:rsidP="00EE53AE">
      <w:pPr>
        <w:jc w:val="both"/>
        <w:rPr>
          <w:rFonts w:ascii="Verdana" w:eastAsia="Times New Roman" w:hAnsi="Verdana"/>
          <w:sz w:val="18"/>
          <w:szCs w:val="18"/>
          <w:lang w:val="fr-FR"/>
        </w:rPr>
      </w:pPr>
      <w:r>
        <w:rPr>
          <w:rFonts w:ascii="Verdana" w:eastAsia="Times New Roman" w:hAnsi="Verdana"/>
          <w:sz w:val="18"/>
          <w:szCs w:val="18"/>
          <w:lang w:val="fr-FR"/>
        </w:rPr>
        <w:t>L</w:t>
      </w:r>
      <w:r w:rsidRPr="005752C3">
        <w:rPr>
          <w:rFonts w:ascii="Verdana" w:eastAsia="Times New Roman" w:hAnsi="Verdana"/>
          <w:sz w:val="18"/>
          <w:szCs w:val="18"/>
          <w:lang w:val="fr-FR"/>
        </w:rPr>
        <w:t>’</w:t>
      </w:r>
      <w:r>
        <w:rPr>
          <w:rFonts w:ascii="Verdana" w:eastAsia="Times New Roman" w:hAnsi="Verdana"/>
          <w:sz w:val="18"/>
          <w:szCs w:val="18"/>
          <w:lang w:val="fr-FR"/>
        </w:rPr>
        <w:t xml:space="preserve">Observatoire CBC s’est également intéressé aux Belges et à la digitalisation du secteur immobilier. Ainsi, actuellement, </w:t>
      </w:r>
      <w:r w:rsidRPr="00BD348B">
        <w:rPr>
          <w:rFonts w:ascii="Verdana" w:eastAsia="Times New Roman" w:hAnsi="Verdana"/>
          <w:sz w:val="18"/>
          <w:szCs w:val="18"/>
          <w:lang w:val="fr-FR"/>
        </w:rPr>
        <w:t>les sites en ligne s’imposent comme le meilleur moyen de rechercher un bien immobilier pour 6</w:t>
      </w:r>
      <w:r>
        <w:rPr>
          <w:rFonts w:ascii="Verdana" w:eastAsia="Times New Roman" w:hAnsi="Verdana"/>
          <w:sz w:val="18"/>
          <w:szCs w:val="18"/>
          <w:lang w:val="fr-FR"/>
        </w:rPr>
        <w:t>6</w:t>
      </w:r>
      <w:r w:rsidRPr="00BD348B">
        <w:rPr>
          <w:rFonts w:ascii="Verdana" w:eastAsia="Times New Roman" w:hAnsi="Verdana"/>
          <w:sz w:val="18"/>
          <w:szCs w:val="18"/>
          <w:lang w:val="fr-FR"/>
        </w:rPr>
        <w:t>% des Belges, loin devant un rendez-vous dans une agence immobilière (1</w:t>
      </w:r>
      <w:r>
        <w:rPr>
          <w:rFonts w:ascii="Verdana" w:eastAsia="Times New Roman" w:hAnsi="Verdana"/>
          <w:sz w:val="18"/>
          <w:szCs w:val="18"/>
          <w:lang w:val="fr-FR"/>
        </w:rPr>
        <w:t>5</w:t>
      </w:r>
      <w:r w:rsidRPr="00BD348B">
        <w:rPr>
          <w:rFonts w:ascii="Verdana" w:eastAsia="Times New Roman" w:hAnsi="Verdana"/>
          <w:sz w:val="18"/>
          <w:szCs w:val="18"/>
          <w:lang w:val="fr-FR"/>
        </w:rPr>
        <w:t>%)</w:t>
      </w:r>
      <w:r>
        <w:rPr>
          <w:rFonts w:ascii="Verdana" w:eastAsia="Times New Roman" w:hAnsi="Verdana"/>
          <w:sz w:val="18"/>
          <w:szCs w:val="18"/>
          <w:lang w:val="fr-FR"/>
        </w:rPr>
        <w:t xml:space="preserve">, dans un mouchoir de poche avec </w:t>
      </w:r>
      <w:proofErr w:type="gramStart"/>
      <w:r>
        <w:rPr>
          <w:rFonts w:ascii="Verdana" w:eastAsia="Times New Roman" w:hAnsi="Verdana"/>
          <w:sz w:val="18"/>
          <w:szCs w:val="18"/>
          <w:lang w:val="fr-FR"/>
        </w:rPr>
        <w:t>le bouche</w:t>
      </w:r>
      <w:proofErr w:type="gramEnd"/>
      <w:r>
        <w:rPr>
          <w:rFonts w:ascii="Verdana" w:eastAsia="Times New Roman" w:hAnsi="Verdana"/>
          <w:sz w:val="18"/>
          <w:szCs w:val="18"/>
          <w:lang w:val="fr-FR"/>
        </w:rPr>
        <w:t xml:space="preserve"> à oreilles (13%). Mais la tendance au digital ne s’arrête pas à la recherche d’un bien immobilier mais aussi à son acquisition puisqu’à </w:t>
      </w:r>
      <w:r w:rsidRPr="00CB2B8D">
        <w:rPr>
          <w:rFonts w:ascii="Verdana" w:eastAsia="Times New Roman" w:hAnsi="Verdana"/>
          <w:sz w:val="18"/>
          <w:szCs w:val="18"/>
          <w:lang w:val="fr-FR"/>
        </w:rPr>
        <w:t xml:space="preserve">l’avenir, 1/3 des (futurs) propriétaires serait prêt à souscrire un crédit hypothécaire </w:t>
      </w:r>
      <w:r w:rsidR="00924A1B" w:rsidRPr="00CB2B8D">
        <w:rPr>
          <w:rFonts w:ascii="Verdana" w:eastAsia="Times New Roman" w:hAnsi="Verdana"/>
          <w:sz w:val="18"/>
          <w:szCs w:val="18"/>
          <w:lang w:val="fr-FR"/>
        </w:rPr>
        <w:t xml:space="preserve">en ligne </w:t>
      </w:r>
      <w:r w:rsidRPr="00CB2B8D">
        <w:rPr>
          <w:rFonts w:ascii="Verdana" w:eastAsia="Times New Roman" w:hAnsi="Verdana"/>
          <w:sz w:val="18"/>
          <w:szCs w:val="18"/>
          <w:lang w:val="fr-FR"/>
        </w:rPr>
        <w:t>de A à Z, une tendance encore plus marquée chez les jeunes (40%).</w:t>
      </w:r>
      <w:r w:rsidR="00924A1B">
        <w:rPr>
          <w:rFonts w:ascii="Verdana" w:eastAsia="Times New Roman" w:hAnsi="Verdana"/>
          <w:sz w:val="18"/>
          <w:szCs w:val="18"/>
          <w:lang w:val="fr-FR"/>
        </w:rPr>
        <w:t xml:space="preserve"> </w:t>
      </w:r>
      <w:r>
        <w:rPr>
          <w:rFonts w:ascii="Verdana" w:eastAsia="Times New Roman" w:hAnsi="Verdana"/>
          <w:sz w:val="18"/>
          <w:szCs w:val="18"/>
          <w:lang w:val="fr-FR"/>
        </w:rPr>
        <w:t>Cédric Matte constate : « </w:t>
      </w:r>
      <w:r w:rsidRPr="00A2725B">
        <w:rPr>
          <w:rFonts w:ascii="Verdana" w:eastAsia="Times New Roman" w:hAnsi="Verdana"/>
          <w:i/>
          <w:iCs/>
          <w:sz w:val="18"/>
          <w:szCs w:val="18"/>
          <w:lang w:val="fr-FR"/>
        </w:rPr>
        <w:t xml:space="preserve">Chez CBC Banque &amp; Assurance, entre </w:t>
      </w:r>
      <w:r w:rsidRPr="00DE7F44">
        <w:rPr>
          <w:rFonts w:ascii="Verdana" w:eastAsia="Times New Roman" w:hAnsi="Verdana"/>
          <w:i/>
          <w:iCs/>
          <w:sz w:val="18"/>
          <w:szCs w:val="18"/>
          <w:lang w:val="fr-FR"/>
        </w:rPr>
        <w:t>10 et 15%</w:t>
      </w:r>
      <w:r w:rsidRPr="00A2725B">
        <w:rPr>
          <w:rFonts w:ascii="Verdana" w:eastAsia="Times New Roman" w:hAnsi="Verdana"/>
          <w:i/>
          <w:iCs/>
          <w:sz w:val="18"/>
          <w:szCs w:val="18"/>
          <w:lang w:val="fr-FR"/>
        </w:rPr>
        <w:t xml:space="preserve"> des demandes de crédits éligibles sont aujourd’hui entièrement traitées digitalement </w:t>
      </w:r>
      <w:r w:rsidR="00DE7F44" w:rsidRPr="00DE7F44">
        <w:rPr>
          <w:rFonts w:ascii="Verdana" w:eastAsia="Times New Roman" w:hAnsi="Verdana"/>
          <w:i/>
          <w:iCs/>
          <w:sz w:val="18"/>
          <w:szCs w:val="18"/>
          <w:lang w:val="fr-FR"/>
        </w:rPr>
        <w:t>et la grande majorité des crédits hypothécaires a été signée digitalement</w:t>
      </w:r>
      <w:r w:rsidR="00DE7F44">
        <w:rPr>
          <w:rFonts w:ascii="Verdana" w:eastAsia="Times New Roman" w:hAnsi="Verdana"/>
          <w:i/>
          <w:iCs/>
          <w:sz w:val="18"/>
          <w:szCs w:val="18"/>
          <w:lang w:val="fr-FR"/>
        </w:rPr>
        <w:t xml:space="preserve"> via nos apps</w:t>
      </w:r>
      <w:r w:rsidRPr="00A2725B">
        <w:rPr>
          <w:rFonts w:ascii="Verdana" w:eastAsia="Times New Roman" w:hAnsi="Verdana"/>
          <w:i/>
          <w:iCs/>
          <w:sz w:val="18"/>
          <w:szCs w:val="18"/>
          <w:lang w:val="fr-FR"/>
        </w:rPr>
        <w:t>. Et afin de compléter le parcours clients, le processus digital inclut également les assurances en vue de l</w:t>
      </w:r>
      <w:r w:rsidR="00815AE5">
        <w:rPr>
          <w:rFonts w:ascii="Verdana" w:eastAsia="Times New Roman" w:hAnsi="Verdana"/>
          <w:i/>
          <w:iCs/>
          <w:sz w:val="18"/>
          <w:szCs w:val="18"/>
          <w:lang w:val="fr-FR"/>
        </w:rPr>
        <w:t>eur</w:t>
      </w:r>
      <w:r w:rsidRPr="00A2725B">
        <w:rPr>
          <w:rFonts w:ascii="Verdana" w:eastAsia="Times New Roman" w:hAnsi="Verdana"/>
          <w:i/>
          <w:iCs/>
          <w:sz w:val="18"/>
          <w:szCs w:val="18"/>
          <w:lang w:val="fr-FR"/>
        </w:rPr>
        <w:t xml:space="preserve"> faciliter la vie. Ainsi,</w:t>
      </w:r>
      <w:r w:rsidR="00DE7F44">
        <w:rPr>
          <w:rFonts w:ascii="Verdana" w:eastAsia="Times New Roman" w:hAnsi="Verdana"/>
          <w:i/>
          <w:iCs/>
          <w:sz w:val="18"/>
          <w:szCs w:val="18"/>
          <w:lang w:val="fr-FR"/>
        </w:rPr>
        <w:t xml:space="preserve"> plus de</w:t>
      </w:r>
      <w:r w:rsidRPr="00A2725B">
        <w:rPr>
          <w:rFonts w:ascii="Verdana" w:eastAsia="Times New Roman" w:hAnsi="Verdana"/>
          <w:i/>
          <w:iCs/>
          <w:sz w:val="18"/>
          <w:szCs w:val="18"/>
          <w:lang w:val="fr-FR"/>
        </w:rPr>
        <w:t xml:space="preserve"> </w:t>
      </w:r>
      <w:r w:rsidRPr="00DE7F44">
        <w:rPr>
          <w:rFonts w:ascii="Verdana" w:eastAsia="Times New Roman" w:hAnsi="Verdana"/>
          <w:i/>
          <w:iCs/>
          <w:sz w:val="18"/>
          <w:szCs w:val="18"/>
          <w:lang w:val="fr-FR"/>
        </w:rPr>
        <w:t>30%</w:t>
      </w:r>
      <w:r w:rsidRPr="00A2725B">
        <w:rPr>
          <w:rFonts w:ascii="Verdana" w:eastAsia="Times New Roman" w:hAnsi="Verdana"/>
          <w:i/>
          <w:iCs/>
          <w:sz w:val="18"/>
          <w:szCs w:val="18"/>
          <w:lang w:val="fr-FR"/>
        </w:rPr>
        <w:t xml:space="preserve"> des assurances habitation pour les particuliers sont actuellement traitées entièrement de manière digitale</w:t>
      </w:r>
      <w:r w:rsidRPr="00394404">
        <w:rPr>
          <w:rFonts w:ascii="Verdana" w:eastAsia="Times New Roman" w:hAnsi="Verdana"/>
          <w:sz w:val="18"/>
          <w:szCs w:val="18"/>
          <w:lang w:val="fr-FR"/>
        </w:rPr>
        <w:t>.</w:t>
      </w:r>
      <w:r>
        <w:rPr>
          <w:rFonts w:ascii="Verdana" w:eastAsia="Times New Roman" w:hAnsi="Verdana"/>
          <w:sz w:val="18"/>
          <w:szCs w:val="18"/>
          <w:lang w:val="fr-FR"/>
        </w:rPr>
        <w:t> »</w:t>
      </w:r>
    </w:p>
    <w:p w14:paraId="79678003" w14:textId="31B99949" w:rsidR="00EE53AE" w:rsidRDefault="00EE53AE" w:rsidP="002F1EB9">
      <w:pPr>
        <w:jc w:val="both"/>
        <w:rPr>
          <w:rFonts w:ascii="Verdana" w:eastAsia="Times New Roman" w:hAnsi="Verdana"/>
          <w:sz w:val="18"/>
          <w:szCs w:val="18"/>
          <w:lang w:val="fr-FR"/>
        </w:rPr>
      </w:pPr>
    </w:p>
    <w:p w14:paraId="4DF980F0" w14:textId="0DB69B31" w:rsidR="00EE53AE" w:rsidRDefault="00EE53AE" w:rsidP="00EE53AE">
      <w:pPr>
        <w:jc w:val="both"/>
        <w:rPr>
          <w:rFonts w:ascii="Verdana" w:eastAsia="Times New Roman" w:hAnsi="Verdana"/>
          <w:sz w:val="18"/>
          <w:szCs w:val="18"/>
          <w:lang w:val="fr-FR"/>
        </w:rPr>
      </w:pPr>
      <w:r w:rsidRPr="00CB2B8D">
        <w:rPr>
          <w:rFonts w:ascii="Verdana" w:eastAsia="Times New Roman" w:hAnsi="Verdana"/>
          <w:sz w:val="18"/>
          <w:szCs w:val="18"/>
          <w:lang w:val="fr-FR"/>
        </w:rPr>
        <w:t>Le lien entre le digital et la durabilité est aussi avéré</w:t>
      </w:r>
      <w:r>
        <w:rPr>
          <w:rFonts w:ascii="Verdana" w:eastAsia="Times New Roman" w:hAnsi="Verdana"/>
          <w:sz w:val="18"/>
          <w:szCs w:val="18"/>
          <w:lang w:val="fr-FR"/>
        </w:rPr>
        <w:t> </w:t>
      </w:r>
      <w:r w:rsidR="00DF0DF1">
        <w:rPr>
          <w:rFonts w:ascii="Verdana" w:eastAsia="Times New Roman" w:hAnsi="Verdana"/>
          <w:sz w:val="18"/>
          <w:szCs w:val="18"/>
          <w:lang w:val="fr-FR"/>
        </w:rPr>
        <w:t>puisque</w:t>
      </w:r>
      <w:r>
        <w:rPr>
          <w:rFonts w:ascii="Verdana" w:eastAsia="Times New Roman" w:hAnsi="Verdana"/>
          <w:sz w:val="18"/>
          <w:szCs w:val="18"/>
          <w:lang w:val="fr-FR"/>
        </w:rPr>
        <w:t xml:space="preserve"> </w:t>
      </w:r>
      <w:r w:rsidRPr="00CB2B8D">
        <w:rPr>
          <w:rFonts w:ascii="Verdana" w:eastAsia="Times New Roman" w:hAnsi="Verdana"/>
          <w:sz w:val="18"/>
          <w:szCs w:val="18"/>
          <w:lang w:val="fr-FR"/>
        </w:rPr>
        <w:t xml:space="preserve">pour 6 Belges sur 10, réduire </w:t>
      </w:r>
      <w:r w:rsidR="00DF0DF1">
        <w:rPr>
          <w:rFonts w:ascii="Verdana" w:eastAsia="Times New Roman" w:hAnsi="Verdana"/>
          <w:sz w:val="18"/>
          <w:szCs w:val="18"/>
          <w:lang w:val="fr-FR"/>
        </w:rPr>
        <w:t>leur</w:t>
      </w:r>
      <w:r w:rsidRPr="00CB2B8D">
        <w:rPr>
          <w:rFonts w:ascii="Verdana" w:eastAsia="Times New Roman" w:hAnsi="Verdana"/>
          <w:sz w:val="18"/>
          <w:szCs w:val="18"/>
          <w:lang w:val="fr-FR"/>
        </w:rPr>
        <w:t xml:space="preserve"> facture d’énergie est le principal objectif d’une habitation connectée (49%), devant la qualité de vie dans leur logement (43%) et sa performance énergétique (42%). Les thermostats intelligents</w:t>
      </w:r>
      <w:r>
        <w:rPr>
          <w:rFonts w:ascii="Verdana" w:eastAsia="Times New Roman" w:hAnsi="Verdana"/>
          <w:sz w:val="18"/>
          <w:szCs w:val="18"/>
          <w:lang w:val="fr-FR"/>
        </w:rPr>
        <w:t xml:space="preserve"> (54%)</w:t>
      </w:r>
      <w:r w:rsidRPr="00CB2B8D">
        <w:rPr>
          <w:rFonts w:ascii="Verdana" w:eastAsia="Times New Roman" w:hAnsi="Verdana"/>
          <w:sz w:val="18"/>
          <w:szCs w:val="18"/>
          <w:lang w:val="fr-FR"/>
        </w:rPr>
        <w:t>, les capteurs de fumée</w:t>
      </w:r>
      <w:r>
        <w:rPr>
          <w:rFonts w:ascii="Verdana" w:eastAsia="Times New Roman" w:hAnsi="Verdana"/>
          <w:sz w:val="18"/>
          <w:szCs w:val="18"/>
          <w:lang w:val="fr-FR"/>
        </w:rPr>
        <w:t xml:space="preserve"> (40%)</w:t>
      </w:r>
      <w:r w:rsidRPr="00CB2B8D">
        <w:rPr>
          <w:rFonts w:ascii="Verdana" w:eastAsia="Times New Roman" w:hAnsi="Verdana"/>
          <w:sz w:val="18"/>
          <w:szCs w:val="18"/>
          <w:lang w:val="fr-FR"/>
        </w:rPr>
        <w:t xml:space="preserve"> et les compteurs d’énergie</w:t>
      </w:r>
      <w:r>
        <w:rPr>
          <w:rFonts w:ascii="Verdana" w:eastAsia="Times New Roman" w:hAnsi="Verdana"/>
          <w:sz w:val="18"/>
          <w:szCs w:val="18"/>
          <w:lang w:val="fr-FR"/>
        </w:rPr>
        <w:t xml:space="preserve"> (39%)</w:t>
      </w:r>
      <w:r w:rsidRPr="00CB2B8D">
        <w:rPr>
          <w:rFonts w:ascii="Verdana" w:eastAsia="Times New Roman" w:hAnsi="Verdana"/>
          <w:sz w:val="18"/>
          <w:szCs w:val="18"/>
          <w:lang w:val="fr-FR"/>
        </w:rPr>
        <w:t xml:space="preserve"> sont les objets connectés les plus prisés par les Belges</w:t>
      </w:r>
      <w:r>
        <w:rPr>
          <w:rFonts w:ascii="Verdana" w:eastAsia="Times New Roman" w:hAnsi="Verdana"/>
          <w:sz w:val="18"/>
          <w:szCs w:val="18"/>
          <w:lang w:val="fr-FR"/>
        </w:rPr>
        <w:t>, majoritairement dans un but énergétique</w:t>
      </w:r>
      <w:r w:rsidRPr="00CB2B8D">
        <w:rPr>
          <w:rFonts w:ascii="Verdana" w:eastAsia="Times New Roman" w:hAnsi="Verdana"/>
          <w:sz w:val="18"/>
          <w:szCs w:val="18"/>
          <w:lang w:val="fr-FR"/>
        </w:rPr>
        <w:t xml:space="preserve">. </w:t>
      </w:r>
    </w:p>
    <w:p w14:paraId="383A4C54" w14:textId="77777777" w:rsidR="00EE53AE" w:rsidRDefault="00EE53AE" w:rsidP="002F1EB9">
      <w:pPr>
        <w:jc w:val="both"/>
        <w:rPr>
          <w:rFonts w:ascii="Verdana" w:eastAsia="Times New Roman" w:hAnsi="Verdana"/>
          <w:sz w:val="18"/>
          <w:szCs w:val="18"/>
          <w:lang w:val="fr-FR"/>
        </w:rPr>
      </w:pPr>
    </w:p>
    <w:p w14:paraId="1BE4EA6E" w14:textId="77777777" w:rsidR="00C83EB2" w:rsidRPr="002F1EB9" w:rsidRDefault="00C83EB2">
      <w:pPr>
        <w:rPr>
          <w:lang w:val="fr-FR"/>
        </w:rPr>
      </w:pPr>
    </w:p>
    <w:sectPr w:rsidR="00C83EB2" w:rsidRPr="002F1E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2851" w14:textId="77777777" w:rsidR="002657B2" w:rsidRDefault="002657B2" w:rsidP="002F1EB9">
      <w:r>
        <w:separator/>
      </w:r>
    </w:p>
  </w:endnote>
  <w:endnote w:type="continuationSeparator" w:id="0">
    <w:p w14:paraId="640B6108" w14:textId="77777777" w:rsidR="002657B2" w:rsidRDefault="002657B2" w:rsidP="002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837D" w14:textId="77777777" w:rsidR="002657B2" w:rsidRDefault="002657B2" w:rsidP="002F1EB9">
      <w:r>
        <w:separator/>
      </w:r>
    </w:p>
  </w:footnote>
  <w:footnote w:type="continuationSeparator" w:id="0">
    <w:p w14:paraId="77016E2C" w14:textId="77777777" w:rsidR="002657B2" w:rsidRDefault="002657B2" w:rsidP="002F1EB9">
      <w:r>
        <w:continuationSeparator/>
      </w:r>
    </w:p>
  </w:footnote>
  <w:footnote w:id="1">
    <w:p w14:paraId="3ED2B246" w14:textId="1C6C6D2D" w:rsidR="00A2725B" w:rsidRPr="0073283C" w:rsidRDefault="00A2725B" w:rsidP="002F1EB9">
      <w:pPr>
        <w:pStyle w:val="FootnoteText"/>
      </w:pPr>
      <w:r w:rsidRPr="003F5DFA">
        <w:rPr>
          <w:rFonts w:ascii="Verdana" w:hAnsi="Verdana"/>
          <w:sz w:val="15"/>
          <w:szCs w:val="15"/>
        </w:rPr>
        <w:footnoteRef/>
      </w:r>
      <w:r w:rsidRPr="003F5DFA">
        <w:rPr>
          <w:rFonts w:ascii="Verdana" w:hAnsi="Verdana"/>
          <w:sz w:val="15"/>
          <w:szCs w:val="15"/>
        </w:rPr>
        <w:t xml:space="preserve"> Observatoire CBC d</w:t>
      </w:r>
      <w:r>
        <w:rPr>
          <w:rFonts w:ascii="Verdana" w:hAnsi="Verdana"/>
          <w:sz w:val="15"/>
          <w:szCs w:val="15"/>
        </w:rPr>
        <w:t>e l’immobilier</w:t>
      </w:r>
      <w:r w:rsidRPr="003F5DFA">
        <w:rPr>
          <w:rFonts w:ascii="Verdana" w:hAnsi="Verdana"/>
          <w:sz w:val="15"/>
          <w:szCs w:val="15"/>
        </w:rPr>
        <w:t xml:space="preserve"> réalisé par le bureau d’étude Ipsos</w:t>
      </w:r>
      <w:r>
        <w:rPr>
          <w:rFonts w:ascii="Verdana" w:hAnsi="Verdana"/>
          <w:sz w:val="15"/>
          <w:szCs w:val="15"/>
        </w:rPr>
        <w:t>, en janvier 2022, auprès</w:t>
      </w:r>
      <w:r w:rsidRPr="003F5DFA">
        <w:rPr>
          <w:rFonts w:ascii="Verdana" w:hAnsi="Verdana"/>
          <w:sz w:val="15"/>
          <w:szCs w:val="15"/>
        </w:rPr>
        <w:t xml:space="preserve"> d’un échantillon représentatif de la populat</w:t>
      </w:r>
      <w:r>
        <w:rPr>
          <w:rFonts w:ascii="Verdana" w:hAnsi="Verdana"/>
          <w:sz w:val="15"/>
          <w:szCs w:val="15"/>
        </w:rPr>
        <w:t>ion adulte belge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98FC" w14:textId="77777777" w:rsidR="00A2725B" w:rsidRDefault="00A2725B" w:rsidP="00A2725B">
    <w:pPr>
      <w:pStyle w:val="Header"/>
      <w:tabs>
        <w:tab w:val="left" w:pos="2800"/>
        <w:tab w:val="right" w:pos="8300"/>
      </w:tabs>
    </w:pPr>
    <w:r>
      <w:rPr>
        <w:rFonts w:ascii="Verdana" w:hAnsi="Verdana" w:cs="Arial"/>
        <w:b/>
        <w:noProof/>
        <w:color w:val="00B0F0"/>
        <w:sz w:val="36"/>
        <w:szCs w:val="36"/>
        <w:lang w:val="fr-BE"/>
      </w:rPr>
      <mc:AlternateContent>
        <mc:Choice Requires="wps">
          <w:drawing>
            <wp:anchor distT="0" distB="0" distL="114300" distR="114300" simplePos="0" relativeHeight="251659264" behindDoc="0" locked="0" layoutInCell="0" allowOverlap="1" wp14:anchorId="7827326C" wp14:editId="12C641D6">
              <wp:simplePos x="0" y="0"/>
              <wp:positionH relativeFrom="page">
                <wp:posOffset>0</wp:posOffset>
              </wp:positionH>
              <wp:positionV relativeFrom="page">
                <wp:posOffset>190500</wp:posOffset>
              </wp:positionV>
              <wp:extent cx="7560310" cy="266700"/>
              <wp:effectExtent l="0" t="0" r="0" b="0"/>
              <wp:wrapNone/>
              <wp:docPr id="3" name="MSIPCM6fb5413a8d16823bf3838605"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DFE93" w14:textId="51DC6EAA" w:rsidR="00A2725B" w:rsidRPr="009871A5" w:rsidRDefault="00A2725B" w:rsidP="00A2725B">
                          <w:pPr>
                            <w:jc w:val="center"/>
                            <w:rPr>
                              <w:rFonts w:ascii="Calibri" w:hAnsi="Calibri" w:cs="Calibri"/>
                              <w:color w:val="000000"/>
                              <w:sz w:val="20"/>
                            </w:rPr>
                          </w:pPr>
                          <w:r>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27326C" id="_x0000_t202" coordsize="21600,21600" o:spt="202" path="m,l,21600r21600,l21600,xe">
              <v:stroke joinstyle="miter"/>
              <v:path gradientshapeok="t" o:connecttype="rect"/>
            </v:shapetype>
            <v:shape id="MSIPCM6fb5413a8d16823bf3838605" o:spid="_x0000_s1026" type="#_x0000_t202" alt="{&quot;HashCode&quot;:41790946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0N+6FKwCAABFBQAADgAAAAAAAAAA&#10;AAAAAAAuAgAAZHJzL2Uyb0RvYy54bWxQSwECLQAUAAYACAAAACEADRlug9wAAAAHAQAADwAAAAAA&#10;AAAAAAAAAAAGBQAAZHJzL2Rvd25yZXYueG1sUEsFBgAAAAAEAAQA8wAAAA8GAAAAAA==&#10;" o:allowincell="f" filled="f" stroked="f" strokeweight=".5pt">
              <v:textbox inset=",0,,0">
                <w:txbxContent>
                  <w:p w14:paraId="340DFE93" w14:textId="51DC6EAA" w:rsidR="00A2725B" w:rsidRPr="009871A5" w:rsidRDefault="00A2725B" w:rsidP="00A2725B">
                    <w:pPr>
                      <w:jc w:val="center"/>
                      <w:rPr>
                        <w:rFonts w:ascii="Calibri" w:hAnsi="Calibri" w:cs="Calibri"/>
                        <w:color w:val="000000"/>
                        <w:sz w:val="20"/>
                      </w:rPr>
                    </w:pPr>
                    <w:r>
                      <w:rPr>
                        <w:rFonts w:ascii="Calibri" w:hAnsi="Calibri" w:cs="Calibri"/>
                        <w:color w:val="000000"/>
                        <w:sz w:val="20"/>
                      </w:rPr>
                      <w:t>Internal</w:t>
                    </w:r>
                  </w:p>
                </w:txbxContent>
              </v:textbox>
              <w10:wrap anchorx="page" anchory="page"/>
            </v:shape>
          </w:pict>
        </mc:Fallback>
      </mc:AlternateContent>
    </w:r>
    <w:r w:rsidRPr="006C7221">
      <w:rPr>
        <w:rFonts w:ascii="Verdana" w:hAnsi="Verdana" w:cs="Arial"/>
        <w:b/>
        <w:noProof/>
        <w:color w:val="00B0F0"/>
        <w:sz w:val="36"/>
        <w:szCs w:val="36"/>
        <w:lang w:val="fr-BE"/>
      </w:rPr>
      <w:t>Communiqué de presse</w:t>
    </w:r>
    <w:r>
      <w:rPr>
        <w:rFonts w:ascii="Verdana" w:hAnsi="Verdana" w:cs="Arial"/>
        <w:b/>
        <w:noProof/>
        <w:color w:val="00B0F0"/>
        <w:sz w:val="20"/>
        <w:lang w:val="fr-BE"/>
      </w:rPr>
      <w:t xml:space="preserve">         </w:t>
    </w:r>
    <w:r>
      <w:rPr>
        <w:rFonts w:ascii="Verdana" w:hAnsi="Verdana"/>
        <w:color w:val="00B0F0"/>
        <w:sz w:val="20"/>
        <w:lang w:val="fr-BE"/>
      </w:rPr>
      <w:t xml:space="preserve"> </w:t>
    </w:r>
    <w:r>
      <w:tab/>
    </w:r>
    <w:r>
      <w:rPr>
        <w:rFonts w:ascii="Verdana" w:hAnsi="Verdana"/>
        <w:noProof/>
        <w:sz w:val="20"/>
        <w:lang w:eastAsia="fr-FR"/>
      </w:rPr>
      <w:drawing>
        <wp:inline distT="0" distB="0" distL="0" distR="0" wp14:anchorId="5AD87818" wp14:editId="3D842A41">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1C94E2A7" w14:textId="77777777" w:rsidR="00A2725B" w:rsidRDefault="00A2725B" w:rsidP="00A2725B">
    <w:pPr>
      <w:pStyle w:val="Header"/>
    </w:pPr>
  </w:p>
  <w:p w14:paraId="16C7D1C0" w14:textId="77777777" w:rsidR="00A2725B" w:rsidRDefault="00A2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41C"/>
    <w:multiLevelType w:val="hybridMultilevel"/>
    <w:tmpl w:val="310267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02724B2"/>
    <w:multiLevelType w:val="hybridMultilevel"/>
    <w:tmpl w:val="F398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C1477"/>
    <w:multiLevelType w:val="multilevel"/>
    <w:tmpl w:val="991C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661586"/>
    <w:multiLevelType w:val="hybridMultilevel"/>
    <w:tmpl w:val="308E1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1728D7"/>
    <w:multiLevelType w:val="hybridMultilevel"/>
    <w:tmpl w:val="E22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190997">
    <w:abstractNumId w:val="3"/>
  </w:num>
  <w:num w:numId="2" w16cid:durableId="766727860">
    <w:abstractNumId w:val="0"/>
  </w:num>
  <w:num w:numId="3" w16cid:durableId="1231847296">
    <w:abstractNumId w:val="4"/>
  </w:num>
  <w:num w:numId="4" w16cid:durableId="1752502910">
    <w:abstractNumId w:val="1"/>
  </w:num>
  <w:num w:numId="5" w16cid:durableId="1257716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B9"/>
    <w:rsid w:val="000364D8"/>
    <w:rsid w:val="001C5B76"/>
    <w:rsid w:val="001D64F0"/>
    <w:rsid w:val="002613E5"/>
    <w:rsid w:val="002657B2"/>
    <w:rsid w:val="002F1EB9"/>
    <w:rsid w:val="00302047"/>
    <w:rsid w:val="00316599"/>
    <w:rsid w:val="003777A3"/>
    <w:rsid w:val="003B247D"/>
    <w:rsid w:val="00407697"/>
    <w:rsid w:val="00426B00"/>
    <w:rsid w:val="004805A3"/>
    <w:rsid w:val="00485971"/>
    <w:rsid w:val="004D5AAF"/>
    <w:rsid w:val="0056415B"/>
    <w:rsid w:val="00675768"/>
    <w:rsid w:val="006B7DA9"/>
    <w:rsid w:val="0076541E"/>
    <w:rsid w:val="007B15FA"/>
    <w:rsid w:val="007E6C75"/>
    <w:rsid w:val="00815AE5"/>
    <w:rsid w:val="00831DAE"/>
    <w:rsid w:val="00835B2F"/>
    <w:rsid w:val="008C1B65"/>
    <w:rsid w:val="00924A1B"/>
    <w:rsid w:val="009E4578"/>
    <w:rsid w:val="009F668D"/>
    <w:rsid w:val="00A2725B"/>
    <w:rsid w:val="00A56E49"/>
    <w:rsid w:val="00A94B79"/>
    <w:rsid w:val="00AF47EB"/>
    <w:rsid w:val="00B24630"/>
    <w:rsid w:val="00B33CCE"/>
    <w:rsid w:val="00B4475C"/>
    <w:rsid w:val="00B474C4"/>
    <w:rsid w:val="00C41880"/>
    <w:rsid w:val="00C83EB2"/>
    <w:rsid w:val="00C92DC8"/>
    <w:rsid w:val="00C953CB"/>
    <w:rsid w:val="00CB2B8D"/>
    <w:rsid w:val="00CD7E83"/>
    <w:rsid w:val="00D07791"/>
    <w:rsid w:val="00D454E8"/>
    <w:rsid w:val="00DB17A6"/>
    <w:rsid w:val="00DE7F44"/>
    <w:rsid w:val="00DF0DF1"/>
    <w:rsid w:val="00E041AD"/>
    <w:rsid w:val="00EE53AE"/>
    <w:rsid w:val="00F02E2E"/>
    <w:rsid w:val="00F37FA1"/>
    <w:rsid w:val="00F427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23086"/>
  <w15:chartTrackingRefBased/>
  <w15:docId w15:val="{1F4BAC7E-B92F-438F-A210-A3A292F0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B9"/>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EB9"/>
    <w:pPr>
      <w:tabs>
        <w:tab w:val="center" w:pos="4513"/>
        <w:tab w:val="right" w:pos="9026"/>
      </w:tabs>
    </w:pPr>
  </w:style>
  <w:style w:type="character" w:customStyle="1" w:styleId="HeaderChar">
    <w:name w:val="Header Char"/>
    <w:basedOn w:val="DefaultParagraphFont"/>
    <w:link w:val="Header"/>
    <w:uiPriority w:val="99"/>
    <w:rsid w:val="002F1EB9"/>
    <w:rPr>
      <w:rFonts w:ascii="Times New Roman" w:hAnsi="Times New Roman" w:cs="Times New Roman"/>
      <w:sz w:val="24"/>
      <w:szCs w:val="24"/>
      <w:lang w:val="en-GB" w:eastAsia="en-GB"/>
    </w:rPr>
  </w:style>
  <w:style w:type="paragraph" w:styleId="ListParagraph">
    <w:name w:val="List Paragraph"/>
    <w:basedOn w:val="Normal"/>
    <w:uiPriority w:val="34"/>
    <w:qFormat/>
    <w:rsid w:val="002F1EB9"/>
    <w:pPr>
      <w:ind w:left="720"/>
      <w:contextualSpacing/>
    </w:pPr>
    <w:rPr>
      <w:rFonts w:eastAsiaTheme="minorEastAsia"/>
      <w:lang w:val="fr-FR" w:eastAsia="en-US"/>
    </w:rPr>
  </w:style>
  <w:style w:type="paragraph" w:styleId="FootnoteText">
    <w:name w:val="footnote text"/>
    <w:basedOn w:val="Normal"/>
    <w:link w:val="FootnoteTextChar"/>
    <w:uiPriority w:val="99"/>
    <w:unhideWhenUsed/>
    <w:rsid w:val="002F1EB9"/>
    <w:rPr>
      <w:rFonts w:eastAsiaTheme="minorEastAsia"/>
      <w:lang w:val="fr-FR" w:eastAsia="en-US"/>
    </w:rPr>
  </w:style>
  <w:style w:type="character" w:customStyle="1" w:styleId="FootnoteTextChar">
    <w:name w:val="Footnote Text Char"/>
    <w:basedOn w:val="DefaultParagraphFont"/>
    <w:link w:val="FootnoteText"/>
    <w:uiPriority w:val="99"/>
    <w:rsid w:val="002F1EB9"/>
    <w:rPr>
      <w:rFonts w:ascii="Times New Roman" w:eastAsiaTheme="minorEastAsia" w:hAnsi="Times New Roman" w:cs="Times New Roman"/>
      <w:sz w:val="24"/>
      <w:szCs w:val="24"/>
      <w:lang w:val="fr-FR"/>
    </w:rPr>
  </w:style>
  <w:style w:type="character" w:styleId="FootnoteReference">
    <w:name w:val="footnote reference"/>
    <w:basedOn w:val="DefaultParagraphFont"/>
    <w:uiPriority w:val="99"/>
    <w:unhideWhenUsed/>
    <w:rsid w:val="002F1EB9"/>
    <w:rPr>
      <w:vertAlign w:val="superscript"/>
    </w:rPr>
  </w:style>
  <w:style w:type="paragraph" w:styleId="Footer">
    <w:name w:val="footer"/>
    <w:basedOn w:val="Normal"/>
    <w:link w:val="FooterChar"/>
    <w:uiPriority w:val="99"/>
    <w:unhideWhenUsed/>
    <w:rsid w:val="00407697"/>
    <w:pPr>
      <w:tabs>
        <w:tab w:val="center" w:pos="4513"/>
        <w:tab w:val="right" w:pos="9026"/>
      </w:tabs>
    </w:pPr>
  </w:style>
  <w:style w:type="character" w:customStyle="1" w:styleId="FooterChar">
    <w:name w:val="Footer Char"/>
    <w:basedOn w:val="DefaultParagraphFont"/>
    <w:link w:val="Footer"/>
    <w:uiPriority w:val="99"/>
    <w:rsid w:val="00407697"/>
    <w:rPr>
      <w:rFonts w:ascii="Times New Roman" w:hAnsi="Times New Roman" w:cs="Times New Roman"/>
      <w:sz w:val="24"/>
      <w:szCs w:val="24"/>
      <w:lang w:val="en-GB" w:eastAsia="en-GB"/>
    </w:rPr>
  </w:style>
  <w:style w:type="paragraph" w:styleId="Revision">
    <w:name w:val="Revision"/>
    <w:hidden/>
    <w:uiPriority w:val="99"/>
    <w:semiHidden/>
    <w:rsid w:val="009F668D"/>
    <w:pPr>
      <w:spacing w:after="0"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6541E"/>
    <w:rPr>
      <w:sz w:val="16"/>
      <w:szCs w:val="16"/>
    </w:rPr>
  </w:style>
  <w:style w:type="paragraph" w:styleId="CommentText">
    <w:name w:val="annotation text"/>
    <w:basedOn w:val="Normal"/>
    <w:link w:val="CommentTextChar"/>
    <w:uiPriority w:val="99"/>
    <w:semiHidden/>
    <w:unhideWhenUsed/>
    <w:rsid w:val="0076541E"/>
    <w:rPr>
      <w:sz w:val="20"/>
      <w:szCs w:val="20"/>
    </w:rPr>
  </w:style>
  <w:style w:type="character" w:customStyle="1" w:styleId="CommentTextChar">
    <w:name w:val="Comment Text Char"/>
    <w:basedOn w:val="DefaultParagraphFont"/>
    <w:link w:val="CommentText"/>
    <w:uiPriority w:val="99"/>
    <w:semiHidden/>
    <w:rsid w:val="0076541E"/>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6541E"/>
    <w:rPr>
      <w:b/>
      <w:bCs/>
    </w:rPr>
  </w:style>
  <w:style w:type="character" w:customStyle="1" w:styleId="CommentSubjectChar">
    <w:name w:val="Comment Subject Char"/>
    <w:basedOn w:val="CommentTextChar"/>
    <w:link w:val="CommentSubject"/>
    <w:uiPriority w:val="99"/>
    <w:semiHidden/>
    <w:rsid w:val="0076541E"/>
    <w:rPr>
      <w:rFonts w:ascii="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320B168A3B742ABB010E55F4D61A2" ma:contentTypeVersion="10" ma:contentTypeDescription="Crée un document." ma:contentTypeScope="" ma:versionID="45ae17ea87257f6edb6e25f7a552ffa7">
  <xsd:schema xmlns:xsd="http://www.w3.org/2001/XMLSchema" xmlns:xs="http://www.w3.org/2001/XMLSchema" xmlns:p="http://schemas.microsoft.com/office/2006/metadata/properties" xmlns:ns2="054deef7-28e0-4ec8-a061-33eec70c546e" targetNamespace="http://schemas.microsoft.com/office/2006/metadata/properties" ma:root="true" ma:fieldsID="e9c2233e2b003081eaf38dbeab04d0a7" ns2:_="">
    <xsd:import namespace="054deef7-28e0-4ec8-a061-33eec70c5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deef7-28e0-4ec8-a061-33eec70c5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1477B-A61D-46A7-9F73-9048DDEB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deef7-28e0-4ec8-a061-33eec70c5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6E89E-7574-4008-B101-7357DB6845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AEB6D0-BB3E-415A-BBAF-710C97C94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1233</Words>
  <Characters>7032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Elise Bertrand</cp:lastModifiedBy>
  <cp:revision>4</cp:revision>
  <dcterms:created xsi:type="dcterms:W3CDTF">2022-05-10T08:48:00Z</dcterms:created>
  <dcterms:modified xsi:type="dcterms:W3CDTF">2022-05-10T09:37:00Z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0x0101009C3320B168A3B742ABB010E55F4D61A2</vt:lpwstr>
  </property>
  <property fmtid="{D5CDD505-2E9C-101B-9397-08002B2CF9AE}" pid="3" name="MSIP_Label_d44a7eb9-e308-4cb8-ad88-b50d70445f3a_Enabled">
    <vt:lpwstr>true</vt:lpwstr>
  </property>
  <property fmtid="{D5CDD505-2E9C-101B-9397-08002B2CF9AE}" pid="4" name="MSIP_Label_d44a7eb9-e308-4cb8-ad88-b50d70445f3a_SetDate">
    <vt:lpwstr>2022-03-03T09:16:14Z</vt:lpwstr>
  </property>
  <property fmtid="{D5CDD505-2E9C-101B-9397-08002B2CF9AE}" pid="5" name="MSIP_Label_d44a7eb9-e308-4cb8-ad88-b50d70445f3a_Method">
    <vt:lpwstr>Privileged</vt:lpwstr>
  </property>
  <property fmtid="{D5CDD505-2E9C-101B-9397-08002B2CF9AE}" pid="6" name="MSIP_Label_d44a7eb9-e308-4cb8-ad88-b50d70445f3a_Name">
    <vt:lpwstr>d44a7eb9-e308-4cb8-ad88-b50d70445f3a</vt:lpwstr>
  </property>
  <property fmtid="{D5CDD505-2E9C-101B-9397-08002B2CF9AE}" pid="7" name="MSIP_Label_d44a7eb9-e308-4cb8-ad88-b50d70445f3a_SiteId">
    <vt:lpwstr>64af2aee-7d6c-49ac-a409-192d3fee73b8</vt:lpwstr>
  </property>
  <property fmtid="{D5CDD505-2E9C-101B-9397-08002B2CF9AE}" pid="8" name="MSIP_Label_d44a7eb9-e308-4cb8-ad88-b50d70445f3a_ActionId">
    <vt:lpwstr>43ec3c78-214c-4e35-b5b5-478f4dc3e2d2</vt:lpwstr>
  </property>
  <property fmtid="{D5CDD505-2E9C-101B-9397-08002B2CF9AE}" pid="9" name="MSIP_Label_d44a7eb9-e308-4cb8-ad88-b50d70445f3a_ContentBits">
    <vt:lpwstr>1</vt:lpwstr>
  </property>
</Properties>
</file>